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BE" w:rsidRDefault="009A3BBE" w:rsidP="009A3BBE">
      <w:pPr>
        <w:jc w:val="center"/>
        <w:rPr>
          <w:b/>
          <w:sz w:val="36"/>
          <w:szCs w:val="36"/>
        </w:rPr>
      </w:pPr>
      <w:r>
        <w:rPr>
          <w:rFonts w:hint="eastAsia"/>
          <w:b/>
          <w:sz w:val="36"/>
          <w:szCs w:val="36"/>
        </w:rPr>
        <w:t>主讲教师简介</w:t>
      </w:r>
    </w:p>
    <w:p w:rsidR="009A3BBE" w:rsidRDefault="009A3BBE" w:rsidP="009A3BBE">
      <w:pPr>
        <w:jc w:val="center"/>
        <w:rPr>
          <w:b/>
          <w:sz w:val="36"/>
          <w:szCs w:val="36"/>
        </w:rPr>
      </w:pPr>
    </w:p>
    <w:p w:rsidR="009A3BBE" w:rsidRDefault="009A3BBE" w:rsidP="009A3BBE">
      <w:pPr>
        <w:spacing w:line="500" w:lineRule="exact"/>
        <w:ind w:firstLineChars="300" w:firstLine="630"/>
        <w:rPr>
          <w:sz w:val="24"/>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105410</wp:posOffset>
            </wp:positionV>
            <wp:extent cx="1304925" cy="1562735"/>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b="15015"/>
                    <a:stretch>
                      <a:fillRect/>
                    </a:stretch>
                  </pic:blipFill>
                  <pic:spPr bwMode="auto">
                    <a:xfrm>
                      <a:off x="0" y="0"/>
                      <a:ext cx="1304925" cy="156273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sz w:val="24"/>
        </w:rPr>
        <w:t>袁海滨，农学院教师，博士，教授，硕士研究生导师。</w:t>
      </w:r>
      <w:r>
        <w:rPr>
          <w:sz w:val="24"/>
        </w:rPr>
        <w:t>1974</w:t>
      </w:r>
      <w:r>
        <w:rPr>
          <w:rFonts w:hint="eastAsia"/>
          <w:sz w:val="24"/>
        </w:rPr>
        <w:t>年</w:t>
      </w:r>
      <w:r>
        <w:rPr>
          <w:sz w:val="24"/>
        </w:rPr>
        <w:t>5</w:t>
      </w:r>
      <w:r>
        <w:rPr>
          <w:rFonts w:hint="eastAsia"/>
          <w:sz w:val="24"/>
        </w:rPr>
        <w:t>月出生。农学院</w:t>
      </w:r>
      <w:proofErr w:type="gramStart"/>
      <w:r>
        <w:rPr>
          <w:rFonts w:hint="eastAsia"/>
          <w:sz w:val="24"/>
        </w:rPr>
        <w:t>科研副</w:t>
      </w:r>
      <w:proofErr w:type="gramEnd"/>
      <w:r>
        <w:rPr>
          <w:rFonts w:hint="eastAsia"/>
          <w:sz w:val="24"/>
        </w:rPr>
        <w:t>院长。</w:t>
      </w:r>
      <w:r>
        <w:rPr>
          <w:sz w:val="24"/>
        </w:rPr>
        <w:t>1997</w:t>
      </w:r>
      <w:r>
        <w:rPr>
          <w:rFonts w:hint="eastAsia"/>
          <w:sz w:val="24"/>
        </w:rPr>
        <w:t>年本校植保专业毕业留校任教，为本科、硕士主讲《农业昆虫学》、《害虫生物防治》等课程。</w:t>
      </w:r>
      <w:r>
        <w:rPr>
          <w:sz w:val="24"/>
        </w:rPr>
        <w:t>2008</w:t>
      </w:r>
      <w:r>
        <w:rPr>
          <w:rFonts w:hint="eastAsia"/>
          <w:sz w:val="24"/>
        </w:rPr>
        <w:t>年以来共完成教学工作量</w:t>
      </w:r>
      <w:r>
        <w:rPr>
          <w:sz w:val="24"/>
        </w:rPr>
        <w:t>4678</w:t>
      </w:r>
      <w:r>
        <w:rPr>
          <w:rFonts w:hint="eastAsia"/>
          <w:sz w:val="24"/>
        </w:rPr>
        <w:t>学时，指导硕士</w:t>
      </w:r>
      <w:r>
        <w:rPr>
          <w:sz w:val="24"/>
        </w:rPr>
        <w:t>14</w:t>
      </w:r>
      <w:r>
        <w:rPr>
          <w:rFonts w:hint="eastAsia"/>
          <w:sz w:val="24"/>
        </w:rPr>
        <w:t>人。全国课件大赛优秀奖</w:t>
      </w:r>
      <w:r>
        <w:rPr>
          <w:sz w:val="24"/>
        </w:rPr>
        <w:t>4</w:t>
      </w:r>
      <w:r>
        <w:rPr>
          <w:rFonts w:hint="eastAsia"/>
          <w:sz w:val="24"/>
        </w:rPr>
        <w:t>项，吉林省教育技术成果三等奖</w:t>
      </w:r>
      <w:r>
        <w:rPr>
          <w:sz w:val="24"/>
        </w:rPr>
        <w:t>1</w:t>
      </w:r>
      <w:r>
        <w:rPr>
          <w:rFonts w:hint="eastAsia"/>
          <w:sz w:val="24"/>
        </w:rPr>
        <w:t>项，</w:t>
      </w:r>
    </w:p>
    <w:p w:rsidR="009A3BBE" w:rsidRDefault="009A3BBE" w:rsidP="009A3BBE">
      <w:pPr>
        <w:spacing w:line="500" w:lineRule="exact"/>
        <w:rPr>
          <w:sz w:val="24"/>
        </w:rPr>
      </w:pPr>
      <w:r>
        <w:rPr>
          <w:sz w:val="24"/>
        </w:rPr>
        <w:t>2012</w:t>
      </w:r>
      <w:r>
        <w:rPr>
          <w:rFonts w:hint="eastAsia"/>
          <w:sz w:val="24"/>
        </w:rPr>
        <w:t>年校青年教师讲课大赛一等奖，</w:t>
      </w:r>
      <w:r>
        <w:rPr>
          <w:sz w:val="24"/>
        </w:rPr>
        <w:t>2012</w:t>
      </w:r>
      <w:r>
        <w:rPr>
          <w:rFonts w:hint="eastAsia"/>
          <w:sz w:val="24"/>
        </w:rPr>
        <w:t>年教学质量奖。主持完成省级教改课题</w:t>
      </w:r>
      <w:r>
        <w:rPr>
          <w:sz w:val="24"/>
        </w:rPr>
        <w:t>2</w:t>
      </w:r>
      <w:r>
        <w:rPr>
          <w:rFonts w:hint="eastAsia"/>
          <w:sz w:val="24"/>
        </w:rPr>
        <w:t>项。主编参编教材各</w:t>
      </w:r>
      <w:r>
        <w:rPr>
          <w:sz w:val="24"/>
        </w:rPr>
        <w:t>1</w:t>
      </w:r>
      <w:r>
        <w:rPr>
          <w:rFonts w:hint="eastAsia"/>
          <w:sz w:val="24"/>
        </w:rPr>
        <w:t>部。发表学术论文</w:t>
      </w:r>
      <w:r>
        <w:rPr>
          <w:sz w:val="24"/>
        </w:rPr>
        <w:t>20</w:t>
      </w:r>
      <w:r>
        <w:rPr>
          <w:rFonts w:hint="eastAsia"/>
          <w:sz w:val="24"/>
        </w:rPr>
        <w:t>余篇。</w:t>
      </w:r>
    </w:p>
    <w:p w:rsidR="009A3BBE" w:rsidRDefault="009A3BBE" w:rsidP="009A3BBE">
      <w:pPr>
        <w:spacing w:line="500" w:lineRule="exact"/>
        <w:rPr>
          <w:sz w:val="24"/>
        </w:rPr>
      </w:pPr>
    </w:p>
    <w:p w:rsidR="009A3BBE" w:rsidRDefault="009A3BBE" w:rsidP="009A3BBE">
      <w:pPr>
        <w:spacing w:line="500" w:lineRule="exact"/>
        <w:rPr>
          <w:sz w:val="24"/>
        </w:rPr>
      </w:pPr>
    </w:p>
    <w:p w:rsidR="009A3BBE" w:rsidRDefault="009A3BBE" w:rsidP="009A3BBE">
      <w:pPr>
        <w:spacing w:line="500" w:lineRule="exact"/>
        <w:rPr>
          <w:sz w:val="24"/>
        </w:rPr>
      </w:pPr>
    </w:p>
    <w:p w:rsidR="009A3BBE" w:rsidRDefault="009A3BBE" w:rsidP="009A3BBE">
      <w:pPr>
        <w:widowControl/>
        <w:spacing w:line="500" w:lineRule="exact"/>
        <w:ind w:firstLineChars="200" w:firstLine="420"/>
        <w:jc w:val="left"/>
        <w:rPr>
          <w:sz w:val="24"/>
        </w:rPr>
      </w:pPr>
      <w:r>
        <w:rPr>
          <w:noProof/>
        </w:rPr>
        <w:drawing>
          <wp:anchor distT="0" distB="0" distL="114300" distR="114300" simplePos="0" relativeHeight="251658240" behindDoc="0" locked="0" layoutInCell="1" allowOverlap="1">
            <wp:simplePos x="0" y="0"/>
            <wp:positionH relativeFrom="column">
              <wp:posOffset>131445</wp:posOffset>
            </wp:positionH>
            <wp:positionV relativeFrom="paragraph">
              <wp:posOffset>60325</wp:posOffset>
            </wp:positionV>
            <wp:extent cx="1304925" cy="1329055"/>
            <wp:effectExtent l="0" t="0" r="9525" b="4445"/>
            <wp:wrapSquare wrapText="bothSides"/>
            <wp:docPr id="1" name="图片 1" descr="C:\Documents and Settings\Administrator\AppData\Roaming\Tencent\Users\107706133\QQ\WinTemp\RichOle\C]7P8PSNJUX1(B_H9Y~}(H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Documents and Settings\Administrator\AppData\Roaming\Tencent\Users\107706133\QQ\WinTemp\RichOle\C]7P8PSNJUX1(B_H9Y~}(HJ.png"/>
                    <pic:cNvPicPr>
                      <a:picLocks noChangeAspect="1" noChangeArrowheads="1"/>
                    </pic:cNvPicPr>
                  </pic:nvPicPr>
                  <pic:blipFill>
                    <a:blip r:embed="rId5" r:link="rId6">
                      <a:extLst>
                        <a:ext uri="{28A0092B-C50C-407E-A947-70E740481C1C}">
                          <a14:useLocalDpi xmlns:a14="http://schemas.microsoft.com/office/drawing/2010/main" val="0"/>
                        </a:ext>
                      </a:extLst>
                    </a:blip>
                    <a:srcRect r="11282"/>
                    <a:stretch>
                      <a:fillRect/>
                    </a:stretch>
                  </pic:blipFill>
                  <pic:spPr bwMode="auto">
                    <a:xfrm>
                      <a:off x="0" y="0"/>
                      <a:ext cx="1304925" cy="132905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sz w:val="24"/>
        </w:rPr>
        <w:t>武志海，</w:t>
      </w:r>
      <w:r>
        <w:rPr>
          <w:sz w:val="24"/>
        </w:rPr>
        <w:t>1975</w:t>
      </w:r>
      <w:r>
        <w:rPr>
          <w:rFonts w:hint="eastAsia"/>
          <w:sz w:val="24"/>
        </w:rPr>
        <w:t>年出生，博士，副教授，农学院副院长兼农学系主任，作物栽培学与耕作学硕士生导师，吉林省精品课程《植物生理学》主讲教师。</w:t>
      </w:r>
      <w:r>
        <w:rPr>
          <w:sz w:val="24"/>
        </w:rPr>
        <w:t>1998</w:t>
      </w:r>
      <w:r>
        <w:rPr>
          <w:rFonts w:hint="eastAsia"/>
          <w:sz w:val="24"/>
        </w:rPr>
        <w:t>年获内蒙古民族大学农学院农学专业学士学位，</w:t>
      </w:r>
      <w:r>
        <w:rPr>
          <w:sz w:val="24"/>
        </w:rPr>
        <w:t>2002</w:t>
      </w:r>
      <w:r>
        <w:rPr>
          <w:rFonts w:hint="eastAsia"/>
          <w:sz w:val="24"/>
        </w:rPr>
        <w:t>年获吉林农业大学作物栽培学与耕作学硕士，</w:t>
      </w:r>
      <w:r>
        <w:rPr>
          <w:sz w:val="24"/>
        </w:rPr>
        <w:t>2007</w:t>
      </w:r>
      <w:r>
        <w:rPr>
          <w:rFonts w:hint="eastAsia"/>
          <w:sz w:val="24"/>
        </w:rPr>
        <w:t>至</w:t>
      </w:r>
      <w:r>
        <w:rPr>
          <w:sz w:val="24"/>
        </w:rPr>
        <w:t>2008</w:t>
      </w:r>
      <w:r>
        <w:rPr>
          <w:rFonts w:hint="eastAsia"/>
          <w:sz w:val="24"/>
        </w:rPr>
        <w:t>年东北师范大学国内访问学者，</w:t>
      </w:r>
      <w:r>
        <w:rPr>
          <w:sz w:val="24"/>
        </w:rPr>
        <w:t>2008</w:t>
      </w:r>
      <w:r>
        <w:rPr>
          <w:rFonts w:hint="eastAsia"/>
          <w:sz w:val="24"/>
        </w:rPr>
        <w:t>年获吉林农业大学作物栽培学与耕作学博士学位，</w:t>
      </w:r>
      <w:r>
        <w:rPr>
          <w:sz w:val="24"/>
        </w:rPr>
        <w:t>2011</w:t>
      </w:r>
      <w:r>
        <w:rPr>
          <w:rFonts w:hint="eastAsia"/>
          <w:sz w:val="24"/>
        </w:rPr>
        <w:t>年至</w:t>
      </w:r>
      <w:r>
        <w:rPr>
          <w:sz w:val="24"/>
        </w:rPr>
        <w:t>2014</w:t>
      </w:r>
      <w:r>
        <w:rPr>
          <w:rFonts w:hint="eastAsia"/>
          <w:sz w:val="24"/>
        </w:rPr>
        <w:t>年吉林省农业科学院开展博士后科研工作，</w:t>
      </w:r>
      <w:r>
        <w:rPr>
          <w:sz w:val="24"/>
        </w:rPr>
        <w:t>2009</w:t>
      </w:r>
      <w:r>
        <w:rPr>
          <w:rFonts w:hint="eastAsia"/>
          <w:sz w:val="24"/>
        </w:rPr>
        <w:t>年</w:t>
      </w:r>
      <w:r>
        <w:rPr>
          <w:sz w:val="24"/>
        </w:rPr>
        <w:t>3</w:t>
      </w:r>
      <w:r>
        <w:rPr>
          <w:rFonts w:hint="eastAsia"/>
          <w:sz w:val="24"/>
        </w:rPr>
        <w:t>月至</w:t>
      </w:r>
      <w:r>
        <w:rPr>
          <w:sz w:val="24"/>
        </w:rPr>
        <w:t>8</w:t>
      </w:r>
      <w:r>
        <w:rPr>
          <w:rFonts w:hint="eastAsia"/>
          <w:sz w:val="24"/>
        </w:rPr>
        <w:t>月兼聘国家自然科学基金委生命科学部，</w:t>
      </w:r>
      <w:r>
        <w:rPr>
          <w:sz w:val="24"/>
        </w:rPr>
        <w:t>2010</w:t>
      </w:r>
      <w:r>
        <w:rPr>
          <w:rFonts w:hint="eastAsia"/>
          <w:sz w:val="24"/>
        </w:rPr>
        <w:t>年被聘为副教授和硕士生导师，</w:t>
      </w:r>
      <w:r>
        <w:rPr>
          <w:sz w:val="24"/>
        </w:rPr>
        <w:t xml:space="preserve"> 2012</w:t>
      </w:r>
      <w:r>
        <w:rPr>
          <w:rFonts w:hint="eastAsia"/>
          <w:sz w:val="24"/>
        </w:rPr>
        <w:t>年</w:t>
      </w:r>
      <w:r>
        <w:rPr>
          <w:sz w:val="24"/>
        </w:rPr>
        <w:t>3</w:t>
      </w:r>
      <w:r>
        <w:rPr>
          <w:rFonts w:hint="eastAsia"/>
          <w:sz w:val="24"/>
        </w:rPr>
        <w:t>月担任农学系主任，</w:t>
      </w:r>
      <w:r>
        <w:rPr>
          <w:sz w:val="24"/>
        </w:rPr>
        <w:t>2012</w:t>
      </w:r>
      <w:r>
        <w:rPr>
          <w:rFonts w:hint="eastAsia"/>
          <w:sz w:val="24"/>
        </w:rPr>
        <w:t>年</w:t>
      </w:r>
      <w:r>
        <w:rPr>
          <w:sz w:val="24"/>
        </w:rPr>
        <w:t>7</w:t>
      </w:r>
      <w:r>
        <w:rPr>
          <w:rFonts w:hint="eastAsia"/>
          <w:sz w:val="24"/>
        </w:rPr>
        <w:t>月担任农学院院长助理，</w:t>
      </w:r>
      <w:r>
        <w:rPr>
          <w:sz w:val="24"/>
        </w:rPr>
        <w:t>2012</w:t>
      </w:r>
      <w:r>
        <w:rPr>
          <w:rFonts w:hint="eastAsia"/>
          <w:sz w:val="24"/>
        </w:rPr>
        <w:t>年</w:t>
      </w:r>
      <w:r>
        <w:rPr>
          <w:sz w:val="24"/>
        </w:rPr>
        <w:t>10</w:t>
      </w:r>
      <w:r>
        <w:rPr>
          <w:rFonts w:hint="eastAsia"/>
          <w:sz w:val="24"/>
        </w:rPr>
        <w:t>月至</w:t>
      </w:r>
      <w:r>
        <w:rPr>
          <w:sz w:val="24"/>
        </w:rPr>
        <w:t>2013</w:t>
      </w:r>
      <w:r>
        <w:rPr>
          <w:rFonts w:hint="eastAsia"/>
          <w:sz w:val="24"/>
        </w:rPr>
        <w:t>年</w:t>
      </w:r>
      <w:r>
        <w:rPr>
          <w:sz w:val="24"/>
        </w:rPr>
        <w:t>1</w:t>
      </w:r>
      <w:r>
        <w:rPr>
          <w:rFonts w:hint="eastAsia"/>
          <w:sz w:val="24"/>
        </w:rPr>
        <w:t>月南京农业大学农学院挂职院长助理，</w:t>
      </w:r>
      <w:r>
        <w:rPr>
          <w:sz w:val="24"/>
        </w:rPr>
        <w:t>2015</w:t>
      </w:r>
      <w:r>
        <w:rPr>
          <w:rFonts w:hint="eastAsia"/>
          <w:sz w:val="24"/>
        </w:rPr>
        <w:t>年</w:t>
      </w:r>
      <w:r>
        <w:rPr>
          <w:sz w:val="24"/>
        </w:rPr>
        <w:t>9</w:t>
      </w:r>
      <w:r>
        <w:rPr>
          <w:rFonts w:hint="eastAsia"/>
          <w:sz w:val="24"/>
        </w:rPr>
        <w:t>月至</w:t>
      </w:r>
      <w:r>
        <w:rPr>
          <w:sz w:val="24"/>
        </w:rPr>
        <w:t>12</w:t>
      </w:r>
      <w:r>
        <w:rPr>
          <w:rFonts w:hint="eastAsia"/>
          <w:sz w:val="24"/>
        </w:rPr>
        <w:t>月新西兰梅西大学访问学者（高等教育教学法研修班），</w:t>
      </w:r>
      <w:r>
        <w:rPr>
          <w:sz w:val="24"/>
        </w:rPr>
        <w:t>2016</w:t>
      </w:r>
      <w:r>
        <w:rPr>
          <w:rFonts w:hint="eastAsia"/>
          <w:sz w:val="24"/>
        </w:rPr>
        <w:t>年</w:t>
      </w:r>
      <w:r>
        <w:rPr>
          <w:sz w:val="24"/>
        </w:rPr>
        <w:t>7-10</w:t>
      </w:r>
      <w:r>
        <w:rPr>
          <w:rFonts w:hint="eastAsia"/>
          <w:sz w:val="24"/>
        </w:rPr>
        <w:t>月参加吉林省高校青年优秀业务干部和骨干教师澳大利亚教学法研修，</w:t>
      </w:r>
      <w:r>
        <w:rPr>
          <w:sz w:val="24"/>
        </w:rPr>
        <w:t>2016</w:t>
      </w:r>
      <w:r>
        <w:rPr>
          <w:rFonts w:hint="eastAsia"/>
          <w:sz w:val="24"/>
        </w:rPr>
        <w:t>年</w:t>
      </w:r>
      <w:r>
        <w:rPr>
          <w:sz w:val="24"/>
        </w:rPr>
        <w:t>1</w:t>
      </w:r>
      <w:r>
        <w:rPr>
          <w:rFonts w:hint="eastAsia"/>
          <w:sz w:val="24"/>
        </w:rPr>
        <w:t>月担任农学院副院长。先后主持国家自然科学基金</w:t>
      </w:r>
      <w:r>
        <w:rPr>
          <w:sz w:val="24"/>
        </w:rPr>
        <w:t>1</w:t>
      </w:r>
      <w:r>
        <w:rPr>
          <w:rFonts w:hint="eastAsia"/>
          <w:sz w:val="24"/>
        </w:rPr>
        <w:t>项，吉林省自然科学基金</w:t>
      </w:r>
      <w:r>
        <w:rPr>
          <w:sz w:val="24"/>
        </w:rPr>
        <w:t>1</w:t>
      </w:r>
      <w:r>
        <w:rPr>
          <w:rFonts w:hint="eastAsia"/>
          <w:sz w:val="24"/>
        </w:rPr>
        <w:t>项，吉林省博士后基金</w:t>
      </w:r>
      <w:r>
        <w:rPr>
          <w:sz w:val="24"/>
        </w:rPr>
        <w:t>1</w:t>
      </w:r>
      <w:r>
        <w:rPr>
          <w:rFonts w:hint="eastAsia"/>
          <w:sz w:val="24"/>
        </w:rPr>
        <w:t>项，吉林省教育厅项目</w:t>
      </w:r>
      <w:r>
        <w:rPr>
          <w:sz w:val="24"/>
        </w:rPr>
        <w:t>2</w:t>
      </w:r>
      <w:r>
        <w:rPr>
          <w:rFonts w:hint="eastAsia"/>
          <w:sz w:val="24"/>
        </w:rPr>
        <w:t>项，吉林省世行贷款技术援助项目</w:t>
      </w:r>
      <w:r>
        <w:rPr>
          <w:sz w:val="24"/>
        </w:rPr>
        <w:t>1</w:t>
      </w:r>
      <w:r>
        <w:rPr>
          <w:rFonts w:hint="eastAsia"/>
          <w:sz w:val="24"/>
        </w:rPr>
        <w:lastRenderedPageBreak/>
        <w:t>项；参与国家及省部级科研项目</w:t>
      </w:r>
      <w:r>
        <w:rPr>
          <w:sz w:val="24"/>
        </w:rPr>
        <w:t>4</w:t>
      </w:r>
      <w:r>
        <w:rPr>
          <w:rFonts w:hint="eastAsia"/>
          <w:sz w:val="24"/>
        </w:rPr>
        <w:t>项。参与育成水稻新品种</w:t>
      </w:r>
      <w:r>
        <w:rPr>
          <w:sz w:val="24"/>
        </w:rPr>
        <w:t>10</w:t>
      </w:r>
      <w:r>
        <w:rPr>
          <w:rFonts w:hint="eastAsia"/>
          <w:sz w:val="24"/>
        </w:rPr>
        <w:t>余个，获吉林省科技进步二等奖</w:t>
      </w:r>
      <w:r>
        <w:rPr>
          <w:sz w:val="24"/>
        </w:rPr>
        <w:t>4</w:t>
      </w:r>
      <w:r>
        <w:rPr>
          <w:rFonts w:hint="eastAsia"/>
          <w:sz w:val="24"/>
        </w:rPr>
        <w:t>项，三等奖</w:t>
      </w:r>
      <w:r>
        <w:rPr>
          <w:sz w:val="24"/>
        </w:rPr>
        <w:t>1</w:t>
      </w:r>
      <w:r>
        <w:rPr>
          <w:rFonts w:hint="eastAsia"/>
          <w:sz w:val="24"/>
        </w:rPr>
        <w:t>项，吉林省自然科学学术成果奖</w:t>
      </w:r>
      <w:r>
        <w:rPr>
          <w:sz w:val="24"/>
        </w:rPr>
        <w:t>2</w:t>
      </w:r>
      <w:r>
        <w:rPr>
          <w:rFonts w:hint="eastAsia"/>
          <w:sz w:val="24"/>
        </w:rPr>
        <w:t>项，吉林省青年教师讲课大赛二等奖</w:t>
      </w:r>
      <w:r>
        <w:rPr>
          <w:sz w:val="24"/>
        </w:rPr>
        <w:t>1</w:t>
      </w:r>
      <w:r>
        <w:rPr>
          <w:rFonts w:hint="eastAsia"/>
          <w:sz w:val="24"/>
        </w:rPr>
        <w:t>项，吉林省教育教学成果奖三等奖</w:t>
      </w:r>
      <w:r>
        <w:rPr>
          <w:sz w:val="24"/>
        </w:rPr>
        <w:t>1</w:t>
      </w:r>
      <w:r>
        <w:rPr>
          <w:rFonts w:hint="eastAsia"/>
          <w:sz w:val="24"/>
        </w:rPr>
        <w:t>项，发表论文</w:t>
      </w:r>
      <w:r>
        <w:rPr>
          <w:sz w:val="24"/>
        </w:rPr>
        <w:t>30</w:t>
      </w:r>
      <w:r>
        <w:rPr>
          <w:rFonts w:hint="eastAsia"/>
          <w:sz w:val="24"/>
        </w:rPr>
        <w:t>余篇。</w:t>
      </w:r>
    </w:p>
    <w:p w:rsidR="009A3BBE" w:rsidRDefault="009A3BBE" w:rsidP="009A3BBE">
      <w:pPr>
        <w:widowControl/>
        <w:spacing w:line="500" w:lineRule="exact"/>
        <w:ind w:firstLineChars="200" w:firstLine="480"/>
        <w:jc w:val="left"/>
        <w:rPr>
          <w:sz w:val="24"/>
        </w:rPr>
      </w:pPr>
    </w:p>
    <w:p w:rsidR="009A3BBE" w:rsidRDefault="009A3BBE" w:rsidP="009A3BBE">
      <w:pPr>
        <w:spacing w:line="500" w:lineRule="exact"/>
        <w:rPr>
          <w:rFonts w:ascii="宋体" w:hAnsi="宋体"/>
          <w:color w:val="000000"/>
          <w:sz w:val="24"/>
        </w:rPr>
      </w:pPr>
      <w:r>
        <w:rPr>
          <w:noProof/>
        </w:rPr>
        <w:drawing>
          <wp:anchor distT="0" distB="0" distL="114300" distR="114300" simplePos="0" relativeHeight="251662336" behindDoc="0" locked="0" layoutInCell="1" allowOverlap="1">
            <wp:simplePos x="0" y="0"/>
            <wp:positionH relativeFrom="column">
              <wp:posOffset>59055</wp:posOffset>
            </wp:positionH>
            <wp:positionV relativeFrom="paragraph">
              <wp:posOffset>117475</wp:posOffset>
            </wp:positionV>
            <wp:extent cx="1245870" cy="155194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870" cy="155194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rFonts w:hint="eastAsia"/>
          <w:sz w:val="24"/>
        </w:rPr>
        <w:t>张守莉</w:t>
      </w:r>
      <w:r>
        <w:rPr>
          <w:sz w:val="24"/>
        </w:rPr>
        <w:t>,</w:t>
      </w:r>
      <w:r>
        <w:rPr>
          <w:rFonts w:hint="eastAsia"/>
          <w:sz w:val="24"/>
        </w:rPr>
        <w:t>女，</w:t>
      </w:r>
      <w:r>
        <w:rPr>
          <w:rFonts w:ascii="宋体" w:hAnsi="宋体" w:hint="eastAsia"/>
          <w:color w:val="000000"/>
          <w:sz w:val="24"/>
        </w:rPr>
        <w:t>副教授，毕业于吉林农业大学农业经济管理专业，博士研究生。先后主讲《微观经济学》、《 宏观经济学》、《 农业政策学》等课程，公开发表《吉林省猪肉产量波动分析》、《</w:t>
      </w:r>
      <w:r>
        <w:rPr>
          <w:rFonts w:ascii="宋体" w:hAnsi="宋体" w:cs="宋体" w:hint="eastAsia"/>
          <w:sz w:val="24"/>
        </w:rPr>
        <w:t>关于大学生逃课问题的研究及对策</w:t>
      </w:r>
      <w:r>
        <w:rPr>
          <w:rFonts w:ascii="宋体" w:hAnsi="宋体" w:hint="eastAsia"/>
          <w:color w:val="000000"/>
          <w:sz w:val="24"/>
        </w:rPr>
        <w:t>》（代表性论文两篇就行）等学术论文多篇。近年来主持</w:t>
      </w:r>
      <w:proofErr w:type="gramStart"/>
      <w:r>
        <w:rPr>
          <w:rFonts w:ascii="宋体" w:hAnsi="宋体" w:hint="eastAsia"/>
          <w:color w:val="000000"/>
          <w:sz w:val="24"/>
        </w:rPr>
        <w:t>《《</w:t>
      </w:r>
      <w:proofErr w:type="gramEnd"/>
      <w:r>
        <w:rPr>
          <w:rFonts w:ascii="宋体" w:hAnsi="宋体" w:hint="eastAsia"/>
          <w:color w:val="000000"/>
          <w:sz w:val="24"/>
        </w:rPr>
        <w:t>经济论文写作</w:t>
      </w:r>
      <w:proofErr w:type="gramStart"/>
      <w:r>
        <w:rPr>
          <w:rFonts w:ascii="宋体" w:hAnsi="宋体" w:hint="eastAsia"/>
          <w:color w:val="000000"/>
          <w:sz w:val="24"/>
        </w:rPr>
        <w:t>》</w:t>
      </w:r>
      <w:proofErr w:type="gramEnd"/>
      <w:r>
        <w:rPr>
          <w:rFonts w:ascii="宋体" w:hAnsi="宋体" w:hint="eastAsia"/>
          <w:color w:val="000000"/>
          <w:sz w:val="24"/>
        </w:rPr>
        <w:t>课程教学方法及考核方法改革的研究与实践</w:t>
      </w:r>
      <w:proofErr w:type="gramStart"/>
      <w:r>
        <w:rPr>
          <w:rFonts w:ascii="宋体" w:hAnsi="宋体" w:hint="eastAsia"/>
          <w:color w:val="000000"/>
          <w:sz w:val="24"/>
        </w:rPr>
        <w:t>》</w:t>
      </w:r>
      <w:proofErr w:type="gramEnd"/>
      <w:r>
        <w:rPr>
          <w:rFonts w:ascii="宋体" w:hAnsi="宋体" w:hint="eastAsia"/>
          <w:color w:val="000000"/>
          <w:sz w:val="24"/>
        </w:rPr>
        <w:t>、《典型产粮大县财政与民生问题研究》等多项课题（项目）。</w:t>
      </w:r>
    </w:p>
    <w:p w:rsidR="009A3BBE" w:rsidRDefault="009A3BBE" w:rsidP="009A3BBE">
      <w:pPr>
        <w:widowControl/>
        <w:spacing w:line="500" w:lineRule="exact"/>
        <w:ind w:firstLineChars="200" w:firstLine="480"/>
        <w:jc w:val="left"/>
        <w:rPr>
          <w:rFonts w:hint="eastAsia"/>
          <w:sz w:val="24"/>
        </w:rPr>
      </w:pPr>
    </w:p>
    <w:p w:rsidR="009A3BBE" w:rsidRDefault="009A3BBE" w:rsidP="009A3BBE">
      <w:pPr>
        <w:widowControl/>
        <w:spacing w:line="500" w:lineRule="exact"/>
        <w:ind w:firstLineChars="200" w:firstLine="480"/>
        <w:jc w:val="left"/>
        <w:rPr>
          <w:sz w:val="24"/>
        </w:rPr>
      </w:pPr>
    </w:p>
    <w:p w:rsidR="009A3BBE" w:rsidRDefault="009A3BBE" w:rsidP="009A3BBE"/>
    <w:p w:rsidR="009A3BBE" w:rsidRDefault="009A3BBE" w:rsidP="009A3BBE"/>
    <w:p w:rsidR="009A3BBE" w:rsidRDefault="009A3BBE" w:rsidP="009A3BBE"/>
    <w:p w:rsidR="009A3BBE" w:rsidRDefault="009A3BBE" w:rsidP="009A3BBE">
      <w:pPr>
        <w:spacing w:line="500" w:lineRule="exact"/>
        <w:ind w:firstLineChars="200" w:firstLine="420"/>
        <w:rPr>
          <w:rFonts w:ascii="宋体" w:hAnsi="宋体"/>
          <w:color w:val="000000"/>
          <w:sz w:val="24"/>
        </w:rPr>
      </w:pPr>
      <w:r>
        <w:rPr>
          <w:noProof/>
        </w:rPr>
        <w:drawing>
          <wp:anchor distT="0" distB="0" distL="114300" distR="114300" simplePos="0" relativeHeight="251660288" behindDoc="0" locked="0" layoutInCell="1" allowOverlap="1">
            <wp:simplePos x="0" y="0"/>
            <wp:positionH relativeFrom="column">
              <wp:posOffset>-112395</wp:posOffset>
            </wp:positionH>
            <wp:positionV relativeFrom="paragraph">
              <wp:posOffset>17780</wp:posOffset>
            </wp:positionV>
            <wp:extent cx="1304925" cy="1551940"/>
            <wp:effectExtent l="0" t="0" r="9525" b="0"/>
            <wp:wrapSquare wrapText="bothSides"/>
            <wp:docPr id="4" name="图片 4" descr="102_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02_12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5194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sz w:val="24"/>
        </w:rPr>
        <w:t>杜爽，女，</w:t>
      </w:r>
      <w:r>
        <w:rPr>
          <w:rFonts w:ascii="宋体" w:hAnsi="宋体" w:hint="eastAsia"/>
          <w:color w:val="000000"/>
          <w:sz w:val="24"/>
        </w:rPr>
        <w:t>副教授，博士，毕业于吉林大学机械设计及理论专业。先后主讲《 电工技术》、《模拟电子技术 》、《信号与系统 》等课程，公开发表《</w:t>
      </w:r>
      <w:r>
        <w:rPr>
          <w:rFonts w:hint="eastAsia"/>
          <w:sz w:val="24"/>
        </w:rPr>
        <w:t>超级电容混合动力汽车能量存储技术发展研究</w:t>
      </w:r>
      <w:r>
        <w:rPr>
          <w:rFonts w:ascii="宋体" w:hAnsi="宋体" w:hint="eastAsia"/>
          <w:color w:val="000000"/>
          <w:sz w:val="24"/>
        </w:rPr>
        <w:t>》、《</w:t>
      </w:r>
      <w:r>
        <w:rPr>
          <w:sz w:val="24"/>
        </w:rPr>
        <w:t>Self-Adaptive Fuzzy PI Control in energy Distribution of Pure electric Vehicle with Dual-Energy Storage System</w:t>
      </w:r>
      <w:r>
        <w:rPr>
          <w:rFonts w:ascii="宋体" w:hAnsi="宋体" w:hint="eastAsia"/>
          <w:color w:val="000000"/>
          <w:sz w:val="24"/>
        </w:rPr>
        <w:t>》 等学术论文多篇。近年来主持《</w:t>
      </w:r>
      <w:r>
        <w:rPr>
          <w:rFonts w:hint="eastAsia"/>
          <w:sz w:val="24"/>
        </w:rPr>
        <w:t>基于复合电源的电动汽车电池管理系统研究</w:t>
      </w:r>
      <w:r>
        <w:rPr>
          <w:rFonts w:ascii="宋体" w:hAnsi="宋体" w:hint="eastAsia"/>
          <w:color w:val="000000"/>
          <w:sz w:val="24"/>
        </w:rPr>
        <w:t>》、《模拟子技术教学方法改革的研究与实践》等多项课题。</w:t>
      </w:r>
    </w:p>
    <w:p w:rsidR="009A3BBE" w:rsidRDefault="009A3BBE" w:rsidP="009A3BBE">
      <w:pPr>
        <w:spacing w:line="500" w:lineRule="exact"/>
        <w:ind w:firstLineChars="200" w:firstLine="480"/>
        <w:rPr>
          <w:rFonts w:ascii="宋体" w:hAnsi="宋体" w:hint="eastAsia"/>
          <w:color w:val="000000"/>
          <w:sz w:val="24"/>
        </w:rPr>
      </w:pPr>
    </w:p>
    <w:p w:rsidR="009A3BBE" w:rsidRDefault="009A3BBE" w:rsidP="009A3BBE">
      <w:pPr>
        <w:pStyle w:val="a3"/>
        <w:spacing w:after="300" w:line="23" w:lineRule="atLeast"/>
        <w:ind w:left="572" w:firstLine="480"/>
        <w:rPr>
          <w:rFonts w:ascii="微软雅黑" w:eastAsia="微软雅黑" w:hAnsi="微软雅黑" w:cs="微软雅黑" w:hint="eastAsia"/>
          <w:color w:val="666666"/>
          <w:sz w:val="27"/>
          <w:szCs w:val="27"/>
          <w:shd w:val="clear" w:color="auto" w:fill="FFFFFF"/>
        </w:rPr>
      </w:pPr>
    </w:p>
    <w:p w:rsidR="009A3BBE" w:rsidRDefault="009A3BBE" w:rsidP="009A3BBE">
      <w:pPr>
        <w:pStyle w:val="a3"/>
        <w:spacing w:after="300" w:line="23" w:lineRule="atLeast"/>
        <w:ind w:left="572" w:firstLine="480"/>
        <w:rPr>
          <w:rFonts w:ascii="微软雅黑" w:eastAsia="微软雅黑" w:hAnsi="微软雅黑" w:cs="微软雅黑" w:hint="eastAsia"/>
          <w:color w:val="666666"/>
          <w:sz w:val="27"/>
          <w:szCs w:val="27"/>
          <w:shd w:val="clear" w:color="auto" w:fill="FFFFFF"/>
        </w:rPr>
      </w:pPr>
      <w:r>
        <w:rPr>
          <w:rFonts w:ascii="微软雅黑" w:eastAsia="微软雅黑" w:hAnsi="微软雅黑" w:cs="微软雅黑" w:hint="eastAsia"/>
          <w:color w:val="666666"/>
          <w:sz w:val="27"/>
          <w:szCs w:val="27"/>
          <w:shd w:val="clear" w:color="auto" w:fill="FFFFFF"/>
        </w:rPr>
        <w:t xml:space="preserve"> </w:t>
      </w:r>
    </w:p>
    <w:p w:rsidR="009A3BBE" w:rsidRDefault="009A3BBE" w:rsidP="009A3BBE">
      <w:pPr>
        <w:widowControl/>
        <w:spacing w:line="500" w:lineRule="exact"/>
        <w:ind w:firstLineChars="200" w:firstLine="480"/>
        <w:jc w:val="left"/>
        <w:rPr>
          <w:sz w:val="24"/>
        </w:rPr>
      </w:pPr>
      <w:r>
        <w:rPr>
          <w:rFonts w:ascii="宋体" w:hAnsi="宋体" w:cs="宋体" w:hint="eastAsia"/>
          <w:noProof/>
          <w:kern w:val="0"/>
          <w:sz w:val="24"/>
        </w:rPr>
        <w:lastRenderedPageBreak/>
        <w:drawing>
          <wp:anchor distT="0" distB="0" distL="114300" distR="114300" simplePos="0" relativeHeight="251661312" behindDoc="0" locked="0" layoutInCell="1" allowOverlap="1">
            <wp:simplePos x="0" y="0"/>
            <wp:positionH relativeFrom="column">
              <wp:posOffset>85725</wp:posOffset>
            </wp:positionH>
            <wp:positionV relativeFrom="paragraph">
              <wp:posOffset>184785</wp:posOffset>
            </wp:positionV>
            <wp:extent cx="1304925" cy="1562735"/>
            <wp:effectExtent l="0" t="0" r="9525" b="0"/>
            <wp:wrapSquare wrapText="bothSides"/>
            <wp:docPr id="3" name="图片 3" descr="IMG_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descr="IMG_2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56273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sz w:val="24"/>
        </w:rPr>
        <w:t>包海鹰，博士，教授，博士生导师，药学学科负责人，吉林农业大学中药材学院副院长。主要从事中药学和生药学教学与科学研究，尤其在化学成分、药理活性、质量评价及新产品研发和资源的可持续利用方面的研究方面有一定的成就。讲授本科、硕士和博士研究生的《生药学》、《中药学》、《中药药理学》、《生命科学导论》、《菌物作物质量评价》等专业基础课和专业课。其中，主讲的《中药学》课被评为吉林省精品课程，《生命科学导论》被评为吉林农业大学双语教学示范课。主持和参加了国家自然科学基金项目、国家自然科学基金重大国际合作项目、吉林省科技厅和教育厅项目</w:t>
      </w:r>
      <w:r>
        <w:rPr>
          <w:sz w:val="24"/>
        </w:rPr>
        <w:t>6</w:t>
      </w:r>
      <w:r>
        <w:rPr>
          <w:rFonts w:hint="eastAsia"/>
          <w:sz w:val="24"/>
        </w:rPr>
        <w:t>项，在《</w:t>
      </w:r>
      <w:r>
        <w:rPr>
          <w:sz w:val="24"/>
        </w:rPr>
        <w:t>Arch. Pharm. Res.</w:t>
      </w:r>
      <w:r>
        <w:rPr>
          <w:rFonts w:hint="eastAsia"/>
          <w:sz w:val="24"/>
        </w:rPr>
        <w:t>》、《</w:t>
      </w:r>
      <w:proofErr w:type="spellStart"/>
      <w:r>
        <w:rPr>
          <w:sz w:val="24"/>
        </w:rPr>
        <w:t>J.Microbiol</w:t>
      </w:r>
      <w:proofErr w:type="spellEnd"/>
      <w:r>
        <w:rPr>
          <w:sz w:val="24"/>
        </w:rPr>
        <w:t xml:space="preserve">. </w:t>
      </w:r>
      <w:proofErr w:type="spellStart"/>
      <w:r>
        <w:rPr>
          <w:sz w:val="24"/>
        </w:rPr>
        <w:t>Biotechnol</w:t>
      </w:r>
      <w:proofErr w:type="spellEnd"/>
      <w:r>
        <w:rPr>
          <w:rFonts w:hint="eastAsia"/>
          <w:sz w:val="24"/>
        </w:rPr>
        <w:t>》、《菌物学报》等国内外学术刊物上发表论文</w:t>
      </w:r>
      <w:r>
        <w:rPr>
          <w:sz w:val="24"/>
        </w:rPr>
        <w:t>80</w:t>
      </w:r>
      <w:r>
        <w:rPr>
          <w:rFonts w:hint="eastAsia"/>
          <w:sz w:val="24"/>
        </w:rPr>
        <w:t>余篇。获</w:t>
      </w:r>
      <w:r>
        <w:rPr>
          <w:sz w:val="24"/>
        </w:rPr>
        <w:t>4</w:t>
      </w:r>
      <w:r>
        <w:rPr>
          <w:rFonts w:hint="eastAsia"/>
          <w:sz w:val="24"/>
        </w:rPr>
        <w:t>项国家发明专利。获吉林省科技进步三等奖</w:t>
      </w:r>
      <w:r>
        <w:rPr>
          <w:sz w:val="24"/>
        </w:rPr>
        <w:t>1</w:t>
      </w:r>
      <w:r>
        <w:rPr>
          <w:rFonts w:hint="eastAsia"/>
          <w:sz w:val="24"/>
        </w:rPr>
        <w:t>项。著有《毒蘑菇化学成分与药理活性的研究》专著</w:t>
      </w:r>
      <w:r>
        <w:rPr>
          <w:sz w:val="24"/>
        </w:rPr>
        <w:t>1</w:t>
      </w:r>
      <w:r>
        <w:rPr>
          <w:rFonts w:hint="eastAsia"/>
          <w:sz w:val="24"/>
        </w:rPr>
        <w:t>部和主编中国农业部</w:t>
      </w:r>
      <w:proofErr w:type="gramStart"/>
      <w:r>
        <w:rPr>
          <w:rFonts w:hint="eastAsia"/>
          <w:sz w:val="24"/>
        </w:rPr>
        <w:t>十一五</w:t>
      </w:r>
      <w:proofErr w:type="gramEnd"/>
      <w:r>
        <w:rPr>
          <w:rFonts w:hint="eastAsia"/>
          <w:sz w:val="24"/>
        </w:rPr>
        <w:t>规划教材《中药学》和《中药鉴定学》两部。多次被评为吉林省教育厅、长春市教育工会和吉林农业大学的“师德明星”、“巾帼建功能手”及“先进个人”。</w:t>
      </w:r>
      <w:r>
        <w:rPr>
          <w:sz w:val="24"/>
        </w:rPr>
        <w:t xml:space="preserve"> </w:t>
      </w:r>
    </w:p>
    <w:p w:rsidR="009A3BBE" w:rsidRDefault="009A3BBE" w:rsidP="009A3BBE">
      <w:pPr>
        <w:widowControl/>
        <w:spacing w:line="500" w:lineRule="exact"/>
        <w:ind w:firstLineChars="200" w:firstLine="480"/>
        <w:jc w:val="left"/>
        <w:rPr>
          <w:sz w:val="24"/>
        </w:rPr>
      </w:pPr>
    </w:p>
    <w:p w:rsidR="009A3BBE" w:rsidRDefault="009A3BBE" w:rsidP="009A3BBE">
      <w:pPr>
        <w:widowControl/>
        <w:spacing w:line="500" w:lineRule="exact"/>
        <w:ind w:firstLineChars="200" w:firstLine="480"/>
        <w:jc w:val="left"/>
        <w:rPr>
          <w:sz w:val="24"/>
        </w:rPr>
      </w:pPr>
    </w:p>
    <w:p w:rsidR="009A3BBE" w:rsidRDefault="009A3BBE" w:rsidP="009A3BBE"/>
    <w:p w:rsidR="009A3BBE" w:rsidRDefault="009A3BBE" w:rsidP="009A3BBE">
      <w:pPr>
        <w:spacing w:line="500" w:lineRule="exact"/>
        <w:ind w:firstLineChars="200" w:firstLine="420"/>
        <w:rPr>
          <w:rFonts w:ascii="宋体" w:hAnsi="宋体"/>
          <w:sz w:val="24"/>
        </w:rPr>
      </w:pPr>
      <w:r>
        <w:rPr>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86360</wp:posOffset>
            </wp:positionV>
            <wp:extent cx="1304925" cy="1562735"/>
            <wp:effectExtent l="0" t="0" r="9525" b="0"/>
            <wp:wrapSquare wrapText="bothSides"/>
            <wp:docPr id="7" name="图片 7" descr="DSC_6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descr="DSC_695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56273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宋体" w:hAnsi="宋体" w:hint="eastAsia"/>
          <w:sz w:val="24"/>
        </w:rPr>
        <w:t>田义新</w:t>
      </w:r>
      <w:proofErr w:type="gramEnd"/>
      <w:r>
        <w:rPr>
          <w:rFonts w:ascii="宋体" w:hAnsi="宋体" w:hint="eastAsia"/>
          <w:sz w:val="24"/>
        </w:rPr>
        <w:t>，男，教授，吉林农业大学，药用植物专业，博士学位。先后主讲《药用植物栽培学》、《药用植物研究法》、《专业英语》等课程，公开发表《人参可利用内生菌株的筛选和鉴定》、《不同产地西洋参种质遗传多样性的RAPD和ISSR分析》等学术论文多篇。近年来主持《我国西洋参种质资源评价及防混杂技术开发》、《人参采收、初加工、贮藏过程中共性技术研究》等多项课题。出版专著、教材10部，主要著作有《药用植物栽培学》、《中草药育苗技术指南》等。其中主编的《药用植物栽培学》曾获全国高等农业院校优秀教材奖。</w:t>
      </w:r>
    </w:p>
    <w:p w:rsidR="009A3BBE" w:rsidRDefault="009A3BBE" w:rsidP="009A3BBE">
      <w:pPr>
        <w:spacing w:line="500" w:lineRule="exact"/>
        <w:ind w:firstLine="435"/>
        <w:rPr>
          <w:rFonts w:ascii="宋体" w:hAnsi="宋体" w:hint="eastAsia"/>
          <w:sz w:val="24"/>
        </w:rPr>
      </w:pPr>
    </w:p>
    <w:p w:rsidR="009A3BBE" w:rsidRDefault="009A3BBE" w:rsidP="009A3BBE">
      <w:pPr>
        <w:spacing w:line="500" w:lineRule="exact"/>
        <w:ind w:firstLine="435"/>
        <w:rPr>
          <w:rFonts w:ascii="宋体" w:hAnsi="宋体" w:hint="eastAsia"/>
          <w:sz w:val="24"/>
        </w:rPr>
      </w:pPr>
    </w:p>
    <w:p w:rsidR="009A3BBE" w:rsidRDefault="009A3BBE" w:rsidP="009A3BBE">
      <w:pPr>
        <w:spacing w:line="500" w:lineRule="exact"/>
        <w:ind w:firstLine="435"/>
        <w:rPr>
          <w:rFonts w:ascii="宋体" w:hAnsi="宋体" w:hint="eastAsia"/>
          <w:sz w:val="24"/>
        </w:rPr>
      </w:pPr>
    </w:p>
    <w:p w:rsidR="009A3BBE" w:rsidRDefault="009A3BBE" w:rsidP="009A3BBE">
      <w:pPr>
        <w:spacing w:line="500" w:lineRule="exact"/>
        <w:ind w:firstLineChars="250" w:firstLine="525"/>
        <w:rPr>
          <w:rFonts w:hint="eastAsia"/>
          <w:sz w:val="24"/>
        </w:rPr>
      </w:pPr>
      <w:r>
        <w:rPr>
          <w:rFonts w:hint="eastAsia"/>
          <w:noProof/>
        </w:rPr>
        <w:drawing>
          <wp:anchor distT="0" distB="0" distL="114300" distR="114300" simplePos="0" relativeHeight="251664384" behindDoc="0" locked="0" layoutInCell="1" allowOverlap="1">
            <wp:simplePos x="0" y="0"/>
            <wp:positionH relativeFrom="column">
              <wp:posOffset>38100</wp:posOffset>
            </wp:positionH>
            <wp:positionV relativeFrom="paragraph">
              <wp:posOffset>162560</wp:posOffset>
            </wp:positionV>
            <wp:extent cx="1535430" cy="1715770"/>
            <wp:effectExtent l="0" t="0" r="7620" b="0"/>
            <wp:wrapSquare wrapText="bothSides"/>
            <wp:docPr id="6" name="图片 6" descr="文连奎片5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 descr="文连奎片534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430" cy="171577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sz w:val="24"/>
        </w:rPr>
        <w:t>文连奎，男，教授，博士，博士生导师，农产品加工及贮藏工程学科带头人，中共党员。</w:t>
      </w:r>
      <w:r>
        <w:rPr>
          <w:sz w:val="24"/>
        </w:rPr>
        <w:t>2010</w:t>
      </w:r>
      <w:r>
        <w:rPr>
          <w:rFonts w:hint="eastAsia"/>
          <w:sz w:val="24"/>
        </w:rPr>
        <w:t>年获我校食品科学博士学位，现为中国农业工程学会农产品加工及贮藏工程分会理事，吉林省食品学会副秘书长，省</w:t>
      </w:r>
      <w:r>
        <w:rPr>
          <w:sz w:val="24"/>
        </w:rPr>
        <w:t>12316</w:t>
      </w:r>
      <w:r>
        <w:rPr>
          <w:rFonts w:hint="eastAsia"/>
          <w:sz w:val="24"/>
        </w:rPr>
        <w:t>专家，国家及省农发办、工信厅、</w:t>
      </w:r>
      <w:proofErr w:type="gramStart"/>
      <w:r>
        <w:rPr>
          <w:rFonts w:hint="eastAsia"/>
          <w:sz w:val="24"/>
        </w:rPr>
        <w:t>发改委项目</w:t>
      </w:r>
      <w:proofErr w:type="gramEnd"/>
      <w:r>
        <w:rPr>
          <w:rFonts w:hint="eastAsia"/>
          <w:sz w:val="24"/>
        </w:rPr>
        <w:t>评审专家。吉林省教学名师。</w:t>
      </w:r>
    </w:p>
    <w:p w:rsidR="009A3BBE" w:rsidRDefault="009A3BBE" w:rsidP="009A3BBE">
      <w:pPr>
        <w:spacing w:line="500" w:lineRule="exact"/>
        <w:ind w:firstLine="435"/>
        <w:rPr>
          <w:rFonts w:ascii="宋体" w:hAnsi="宋体"/>
          <w:sz w:val="24"/>
        </w:rPr>
      </w:pPr>
      <w:r>
        <w:rPr>
          <w:sz w:val="24"/>
        </w:rPr>
        <w:t xml:space="preserve">     </w:t>
      </w:r>
      <w:r>
        <w:rPr>
          <w:rFonts w:hint="eastAsia"/>
          <w:sz w:val="24"/>
        </w:rPr>
        <w:t>从教三十年来，他先后主讲了《果蔬保鲜与加工》、《软饮料工艺》、《食品新产品开发》、《蒸馏酒与配制酒工艺》等</w:t>
      </w:r>
      <w:r>
        <w:rPr>
          <w:sz w:val="24"/>
        </w:rPr>
        <w:t>6</w:t>
      </w:r>
      <w:r>
        <w:rPr>
          <w:rFonts w:hint="eastAsia"/>
          <w:sz w:val="24"/>
        </w:rPr>
        <w:t>门本科生课程，《农产品贮藏加工进展》、《食品工程高新技术》、《农产品加工实践》等</w:t>
      </w:r>
      <w:r>
        <w:rPr>
          <w:sz w:val="24"/>
        </w:rPr>
        <w:t>5</w:t>
      </w:r>
      <w:r>
        <w:rPr>
          <w:rFonts w:hint="eastAsia"/>
          <w:sz w:val="24"/>
        </w:rPr>
        <w:t>门研究生课程。省级精品课程《果蔬保鲜与加工》课程带头人。近年来，主持完成省科技厅项目“长白山野菜系列活性制品加工研究”等五项。获省自然科学学术成果二等奖</w:t>
      </w:r>
      <w:r>
        <w:rPr>
          <w:sz w:val="24"/>
        </w:rPr>
        <w:t>1</w:t>
      </w:r>
      <w:r>
        <w:rPr>
          <w:rFonts w:hint="eastAsia"/>
          <w:sz w:val="24"/>
        </w:rPr>
        <w:t>项，省科技进步三等奖</w:t>
      </w:r>
      <w:r>
        <w:rPr>
          <w:sz w:val="24"/>
        </w:rPr>
        <w:t>3</w:t>
      </w:r>
      <w:r>
        <w:rPr>
          <w:rFonts w:hint="eastAsia"/>
          <w:sz w:val="24"/>
        </w:rPr>
        <w:t>项，国家发明专利</w:t>
      </w:r>
      <w:r>
        <w:rPr>
          <w:sz w:val="24"/>
        </w:rPr>
        <w:t>3</w:t>
      </w:r>
      <w:r>
        <w:rPr>
          <w:rFonts w:hint="eastAsia"/>
          <w:sz w:val="24"/>
        </w:rPr>
        <w:t>项。现主持省科技厅“人参系列产品加工”等项目</w:t>
      </w:r>
      <w:r>
        <w:rPr>
          <w:sz w:val="24"/>
        </w:rPr>
        <w:t>6</w:t>
      </w:r>
      <w:r>
        <w:rPr>
          <w:rFonts w:hint="eastAsia"/>
          <w:sz w:val="24"/>
        </w:rPr>
        <w:t>项。在《食品科学》等核心期刊以上发表“人参发酵酒加工工艺优化”</w:t>
      </w:r>
      <w:r>
        <w:rPr>
          <w:sz w:val="24"/>
        </w:rPr>
        <w:t xml:space="preserve"> </w:t>
      </w:r>
      <w:r>
        <w:rPr>
          <w:rFonts w:hint="eastAsia"/>
          <w:sz w:val="24"/>
        </w:rPr>
        <w:t>、“一株可降解</w:t>
      </w:r>
      <w:r>
        <w:rPr>
          <w:sz w:val="24"/>
        </w:rPr>
        <w:t>L</w:t>
      </w:r>
      <w:r>
        <w:rPr>
          <w:rFonts w:hint="eastAsia"/>
          <w:sz w:val="24"/>
        </w:rPr>
        <w:t>苹果酸和柠檬酸菌株的筛选”等学术论文三十余篇，主编“食品新产品开发”等统编教材三部。完成省级教研课题</w:t>
      </w:r>
      <w:r>
        <w:rPr>
          <w:sz w:val="24"/>
        </w:rPr>
        <w:t>3</w:t>
      </w:r>
      <w:r>
        <w:rPr>
          <w:rFonts w:hint="eastAsia"/>
          <w:sz w:val="24"/>
        </w:rPr>
        <w:t>项，获国家教学成果二等奖</w:t>
      </w:r>
      <w:r>
        <w:rPr>
          <w:sz w:val="24"/>
        </w:rPr>
        <w:t>1</w:t>
      </w:r>
      <w:r>
        <w:rPr>
          <w:rFonts w:hint="eastAsia"/>
          <w:sz w:val="24"/>
        </w:rPr>
        <w:t>项，</w:t>
      </w:r>
      <w:proofErr w:type="gramStart"/>
      <w:r>
        <w:rPr>
          <w:rFonts w:hint="eastAsia"/>
          <w:sz w:val="24"/>
        </w:rPr>
        <w:t>省教学</w:t>
      </w:r>
      <w:proofErr w:type="gramEnd"/>
      <w:r>
        <w:rPr>
          <w:rFonts w:hint="eastAsia"/>
          <w:sz w:val="24"/>
        </w:rPr>
        <w:t>成果一等奖</w:t>
      </w:r>
      <w:r>
        <w:rPr>
          <w:sz w:val="24"/>
        </w:rPr>
        <w:t>1</w:t>
      </w:r>
      <w:r>
        <w:rPr>
          <w:rFonts w:hint="eastAsia"/>
          <w:sz w:val="24"/>
        </w:rPr>
        <w:t>项。出版“中国农业产学合作教育”专著一部，发表教学研究论文十余篇。先后获得校“师德标兵”、“教书育人党员之星标兵”、“教学管理先进个人”、“教学名师”等荣誉称号。</w:t>
      </w:r>
    </w:p>
    <w:p w:rsidR="009A3BBE" w:rsidRDefault="009A3BBE" w:rsidP="009A3BBE">
      <w:pPr>
        <w:spacing w:line="500" w:lineRule="exact"/>
        <w:ind w:firstLine="435"/>
        <w:rPr>
          <w:rFonts w:ascii="宋体" w:hAnsi="宋体" w:hint="eastAsia"/>
          <w:sz w:val="24"/>
        </w:rPr>
      </w:pPr>
    </w:p>
    <w:p w:rsidR="009A3BBE" w:rsidRDefault="009A3BBE" w:rsidP="009A3BBE">
      <w:pPr>
        <w:spacing w:line="500" w:lineRule="exact"/>
        <w:ind w:firstLine="435"/>
        <w:rPr>
          <w:rFonts w:ascii="宋体" w:hAnsi="宋体" w:hint="eastAsia"/>
          <w:sz w:val="24"/>
        </w:rPr>
      </w:pPr>
    </w:p>
    <w:p w:rsidR="009A3BBE" w:rsidRDefault="009A3BBE" w:rsidP="009A3BBE">
      <w:pPr>
        <w:rPr>
          <w:rFonts w:hint="eastAsia"/>
        </w:rPr>
      </w:pPr>
    </w:p>
    <w:p w:rsidR="009A3BBE" w:rsidRDefault="009A3BBE" w:rsidP="009A3BBE">
      <w:pPr>
        <w:spacing w:line="500" w:lineRule="exact"/>
        <w:jc w:val="left"/>
        <w:rPr>
          <w:rFonts w:ascii="宋体" w:hAnsi="宋体"/>
          <w:color w:val="000000"/>
          <w:sz w:val="24"/>
        </w:rPr>
      </w:pPr>
      <w:r>
        <w:rPr>
          <w:noProof/>
        </w:rPr>
        <w:lastRenderedPageBreak/>
        <w:drawing>
          <wp:anchor distT="0" distB="0" distL="114300" distR="114300" simplePos="0" relativeHeight="251667456" behindDoc="0" locked="0" layoutInCell="1" allowOverlap="1">
            <wp:simplePos x="0" y="0"/>
            <wp:positionH relativeFrom="column">
              <wp:posOffset>-85725</wp:posOffset>
            </wp:positionH>
            <wp:positionV relativeFrom="paragraph">
              <wp:posOffset>132715</wp:posOffset>
            </wp:positionV>
            <wp:extent cx="1316355" cy="1697355"/>
            <wp:effectExtent l="0" t="0" r="0" b="0"/>
            <wp:wrapSquare wrapText="bothSides"/>
            <wp:docPr id="9" name="图片 9" descr="1寸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寸白底"/>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6355" cy="1697355"/>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    </w:t>
      </w:r>
      <w:proofErr w:type="gramStart"/>
      <w:r>
        <w:rPr>
          <w:rFonts w:hint="eastAsia"/>
          <w:sz w:val="24"/>
        </w:rPr>
        <w:t>逯</w:t>
      </w:r>
      <w:proofErr w:type="gramEnd"/>
      <w:r>
        <w:rPr>
          <w:rFonts w:hint="eastAsia"/>
          <w:sz w:val="24"/>
        </w:rPr>
        <w:t>明宇，男，</w:t>
      </w:r>
      <w:r>
        <w:rPr>
          <w:rFonts w:ascii="宋体" w:hAnsi="宋体" w:hint="eastAsia"/>
          <w:color w:val="000000"/>
          <w:sz w:val="24"/>
        </w:rPr>
        <w:t>副教授，东北师范大学教育技术学专业教育学硕士。先后主讲《音像编辑》、《影视后期包装》、《摄影艺术与技术》等课程，公开发表《真实性评价在农业院校软件应用类课程中的探究与实践》、《新媒体时代的手机新闻摄影》等学术论文多篇。近年来主持吉林省高等教育教学改革立项课题《SPOC环境下软件应用类课程混合式教学模式的构建与实践研究》、吉林农业大学校级重点教研课题《软件应用类课程考核方式改革研究》等多项课题（项目）。荣获2016年吉林农业大学师德标兵；2016年吉林农业大学教学新秀；2014年度吉林农业大学优秀个人；2013年获第十三届全国多媒体课件大赛高教文科组优秀奖；2011-2012年度吉林农业大学“优秀班主任”等多个奖项。</w:t>
      </w:r>
    </w:p>
    <w:p w:rsidR="009A3BBE" w:rsidRDefault="009A3BBE" w:rsidP="009A3BBE">
      <w:pPr>
        <w:jc w:val="center"/>
        <w:rPr>
          <w:rFonts w:ascii="宋体" w:hAnsi="宋体" w:hint="eastAsia"/>
          <w:color w:val="000000"/>
          <w:sz w:val="24"/>
        </w:rPr>
      </w:pPr>
    </w:p>
    <w:p w:rsidR="009A3BBE" w:rsidRDefault="009A3BBE" w:rsidP="009A3BBE">
      <w:pPr>
        <w:jc w:val="center"/>
        <w:rPr>
          <w:rFonts w:ascii="宋体" w:hAnsi="宋体" w:hint="eastAsia"/>
          <w:color w:val="000000"/>
          <w:sz w:val="24"/>
        </w:rPr>
      </w:pPr>
    </w:p>
    <w:p w:rsidR="009A3BBE" w:rsidRDefault="009A3BBE" w:rsidP="009A3BBE">
      <w:pPr>
        <w:jc w:val="center"/>
        <w:rPr>
          <w:rFonts w:ascii="宋体" w:hAnsi="宋体" w:hint="eastAsia"/>
          <w:color w:val="000000"/>
          <w:sz w:val="24"/>
        </w:rPr>
      </w:pPr>
    </w:p>
    <w:p w:rsidR="009A3BBE" w:rsidRDefault="009A3BBE" w:rsidP="009A3BBE">
      <w:pPr>
        <w:jc w:val="center"/>
        <w:rPr>
          <w:rFonts w:ascii="宋体" w:hAnsi="宋体" w:hint="eastAsia"/>
          <w:color w:val="000000"/>
          <w:sz w:val="24"/>
        </w:rPr>
      </w:pPr>
    </w:p>
    <w:p w:rsidR="009A3BBE" w:rsidRDefault="009A3BBE" w:rsidP="009A3BBE">
      <w:pPr>
        <w:rPr>
          <w:rFonts w:hint="eastAsia"/>
        </w:rPr>
      </w:pPr>
    </w:p>
    <w:p w:rsidR="009A3BBE" w:rsidRDefault="009A3BBE" w:rsidP="009A3BBE"/>
    <w:p w:rsidR="009A3BBE" w:rsidRDefault="009A3BBE" w:rsidP="009A3BBE"/>
    <w:p w:rsidR="009A3BBE" w:rsidRDefault="009A3BBE" w:rsidP="009A3BBE">
      <w:pPr>
        <w:spacing w:line="500" w:lineRule="exact"/>
        <w:ind w:firstLineChars="200" w:firstLine="480"/>
        <w:rPr>
          <w:sz w:val="24"/>
        </w:rPr>
      </w:pPr>
      <w:r>
        <w:rPr>
          <w:rFonts w:ascii="宋体" w:hAnsi="宋体" w:cs="宋体"/>
          <w:noProof/>
          <w:kern w:val="0"/>
          <w:sz w:val="24"/>
        </w:rPr>
        <w:drawing>
          <wp:anchor distT="0" distB="0" distL="114300" distR="114300" simplePos="0" relativeHeight="251668480" behindDoc="1" locked="0" layoutInCell="1" allowOverlap="1">
            <wp:simplePos x="0" y="0"/>
            <wp:positionH relativeFrom="column">
              <wp:posOffset>104775</wp:posOffset>
            </wp:positionH>
            <wp:positionV relativeFrom="paragraph">
              <wp:posOffset>81280</wp:posOffset>
            </wp:positionV>
            <wp:extent cx="1211580" cy="1504950"/>
            <wp:effectExtent l="0" t="0" r="7620" b="0"/>
            <wp:wrapTight wrapText="bothSides">
              <wp:wrapPolygon edited="0">
                <wp:start x="0" y="0"/>
                <wp:lineTo x="0" y="21327"/>
                <wp:lineTo x="21396" y="21327"/>
                <wp:lineTo x="21396" y="0"/>
                <wp:lineTo x="0" y="0"/>
              </wp:wrapPolygon>
            </wp:wrapTight>
            <wp:docPr id="8" name="图片 8" descr="张慧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张慧一"/>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1580" cy="150495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sz w:val="24"/>
        </w:rPr>
        <w:t>张慧</w:t>
      </w:r>
      <w:proofErr w:type="gramStart"/>
      <w:r>
        <w:rPr>
          <w:rFonts w:hint="eastAsia"/>
          <w:sz w:val="24"/>
        </w:rPr>
        <w:t>一</w:t>
      </w:r>
      <w:proofErr w:type="gramEnd"/>
      <w:r>
        <w:rPr>
          <w:rFonts w:hint="eastAsia"/>
          <w:sz w:val="24"/>
        </w:rPr>
        <w:t>，女，讲师，毕业于东北师范大学金融学专业，获得硕士研究生学位。先后主讲《家庭理财学》、《市场营销学》等课程，公开发表《近三年我国房地产需求特征变化调查》、《利率市场化背景下的家庭理财》等学术论文多篇。近年来主持《吉林省城市居民房产投资行为研究》、《新常态下吉林省民营经济发展动力问题研究》等多项课题。</w:t>
      </w:r>
    </w:p>
    <w:p w:rsidR="009A3BBE" w:rsidRDefault="009A3BBE" w:rsidP="009A3BBE">
      <w:pPr>
        <w:spacing w:line="500" w:lineRule="exact"/>
        <w:ind w:firstLineChars="200" w:firstLine="480"/>
        <w:rPr>
          <w:sz w:val="24"/>
        </w:rPr>
      </w:pPr>
    </w:p>
    <w:p w:rsidR="009A3BBE" w:rsidRDefault="009A3BBE" w:rsidP="009A3BBE">
      <w:pPr>
        <w:spacing w:line="500" w:lineRule="exact"/>
        <w:ind w:firstLineChars="200" w:firstLine="480"/>
        <w:rPr>
          <w:sz w:val="24"/>
        </w:rPr>
      </w:pPr>
    </w:p>
    <w:p w:rsidR="009A3BBE" w:rsidRDefault="009A3BBE" w:rsidP="009A3BBE">
      <w:r>
        <w:rPr>
          <w:noProof/>
        </w:rPr>
        <w:lastRenderedPageBreak/>
        <w:drawing>
          <wp:anchor distT="0" distB="0" distL="114300" distR="114300" simplePos="0" relativeHeight="251670528" behindDoc="0" locked="0" layoutInCell="1" allowOverlap="1">
            <wp:simplePos x="0" y="0"/>
            <wp:positionH relativeFrom="column">
              <wp:posOffset>-66675</wp:posOffset>
            </wp:positionH>
            <wp:positionV relativeFrom="paragraph">
              <wp:posOffset>137795</wp:posOffset>
            </wp:positionV>
            <wp:extent cx="1268730" cy="1555115"/>
            <wp:effectExtent l="0" t="0" r="7620" b="6985"/>
            <wp:wrapSquare wrapText="bothSides"/>
            <wp:docPr id="12" name="图片 1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图片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8730" cy="1555115"/>
                    </a:xfrm>
                    <a:prstGeom prst="rect">
                      <a:avLst/>
                    </a:prstGeom>
                    <a:noFill/>
                  </pic:spPr>
                </pic:pic>
              </a:graphicData>
            </a:graphic>
            <wp14:sizeRelH relativeFrom="page">
              <wp14:pctWidth>0</wp14:pctWidth>
            </wp14:sizeRelH>
            <wp14:sizeRelV relativeFrom="page">
              <wp14:pctHeight>0</wp14:pctHeight>
            </wp14:sizeRelV>
          </wp:anchor>
        </w:drawing>
      </w:r>
    </w:p>
    <w:p w:rsidR="009A3BBE" w:rsidRDefault="009A3BBE" w:rsidP="009A3BBE"/>
    <w:p w:rsidR="009A3BBE" w:rsidRDefault="009A3BBE" w:rsidP="009A3BBE">
      <w:pPr>
        <w:spacing w:line="500" w:lineRule="exact"/>
        <w:rPr>
          <w:rFonts w:ascii="宋体" w:hAnsi="宋体"/>
          <w:color w:val="000000"/>
          <w:sz w:val="24"/>
        </w:rPr>
      </w:pPr>
      <w:r>
        <w:t xml:space="preserve"> </w:t>
      </w:r>
      <w:r>
        <w:rPr>
          <w:sz w:val="24"/>
        </w:rPr>
        <w:t xml:space="preserve"> </w:t>
      </w:r>
      <w:r>
        <w:rPr>
          <w:rFonts w:hint="eastAsia"/>
          <w:sz w:val="24"/>
        </w:rPr>
        <w:t>张洁婧，女，</w:t>
      </w:r>
      <w:r>
        <w:rPr>
          <w:rFonts w:ascii="宋体" w:hAnsi="宋体" w:hint="eastAsia"/>
          <w:color w:val="000000"/>
          <w:sz w:val="24"/>
        </w:rPr>
        <w:t>讲师，天津大学，化学工程，博士。主讲《化工原理》课程，公开发表《</w:t>
      </w:r>
      <w:bookmarkStart w:id="0" w:name="OLE_LINK26"/>
      <w:bookmarkStart w:id="1" w:name="OLE_LINK25"/>
      <w:r>
        <w:rPr>
          <w:rFonts w:cs="Calibri"/>
          <w:sz w:val="24"/>
        </w:rPr>
        <w:t>Simulation of the catalyst layer in PEMFC based on a novel two-phase lattice model</w:t>
      </w:r>
      <w:bookmarkEnd w:id="0"/>
      <w:bookmarkEnd w:id="1"/>
      <w:r>
        <w:rPr>
          <w:rFonts w:ascii="宋体" w:hAnsi="宋体" w:hint="eastAsia"/>
          <w:color w:val="000000"/>
          <w:sz w:val="24"/>
        </w:rPr>
        <w:t>》、《</w:t>
      </w:r>
      <w:r>
        <w:rPr>
          <w:sz w:val="24"/>
        </w:rPr>
        <w:t>A new discovery of the active impact of Pt/C particles aggregation on electrode performance in PEMFC</w:t>
      </w:r>
      <w:r>
        <w:rPr>
          <w:rFonts w:ascii="宋体" w:hAnsi="宋体" w:hint="eastAsia"/>
          <w:color w:val="000000"/>
          <w:sz w:val="24"/>
        </w:rPr>
        <w:t>》 等学术论文多篇。近年来主持《膜生物反应器模拟与优化》等多项课题（项目）。</w:t>
      </w:r>
    </w:p>
    <w:p w:rsidR="009A3BBE" w:rsidRDefault="009A3BBE" w:rsidP="009A3BBE">
      <w:pPr>
        <w:spacing w:line="500" w:lineRule="exact"/>
        <w:rPr>
          <w:rFonts w:ascii="宋体" w:hAnsi="宋体" w:hint="eastAsia"/>
          <w:color w:val="000000"/>
          <w:sz w:val="24"/>
        </w:rPr>
      </w:pPr>
    </w:p>
    <w:p w:rsidR="009A3BBE" w:rsidRDefault="009A3BBE" w:rsidP="009A3BBE">
      <w:pPr>
        <w:spacing w:line="500" w:lineRule="exact"/>
        <w:rPr>
          <w:rFonts w:ascii="宋体" w:hAnsi="宋体" w:hint="eastAsia"/>
          <w:color w:val="000000"/>
          <w:sz w:val="24"/>
        </w:rPr>
      </w:pPr>
    </w:p>
    <w:p w:rsidR="009A3BBE" w:rsidRDefault="009A3BBE" w:rsidP="009A3BBE">
      <w:pPr>
        <w:spacing w:line="500" w:lineRule="exact"/>
        <w:rPr>
          <w:rFonts w:ascii="宋体" w:hAnsi="宋体" w:hint="eastAsia"/>
          <w:color w:val="000000"/>
          <w:sz w:val="24"/>
        </w:rPr>
      </w:pPr>
    </w:p>
    <w:p w:rsidR="009A3BBE" w:rsidRDefault="009A3BBE" w:rsidP="009A3BBE">
      <w:pPr>
        <w:spacing w:line="500" w:lineRule="exact"/>
        <w:ind w:firstLineChars="200" w:firstLine="420"/>
        <w:rPr>
          <w:rFonts w:ascii="宋体" w:hAnsi="宋体" w:hint="eastAsia"/>
          <w:color w:val="000000"/>
          <w:sz w:val="24"/>
        </w:rPr>
      </w:pPr>
      <w:r>
        <w:rPr>
          <w:rFonts w:hint="eastAsia"/>
          <w:noProof/>
        </w:rPr>
        <w:drawing>
          <wp:anchor distT="0" distB="0" distL="114300" distR="114300" simplePos="0" relativeHeight="251672576" behindDoc="0" locked="0" layoutInCell="1" allowOverlap="1">
            <wp:simplePos x="0" y="0"/>
            <wp:positionH relativeFrom="page">
              <wp:posOffset>1328420</wp:posOffset>
            </wp:positionH>
            <wp:positionV relativeFrom="page">
              <wp:posOffset>1047750</wp:posOffset>
            </wp:positionV>
            <wp:extent cx="1146810" cy="1562735"/>
            <wp:effectExtent l="0" t="0" r="0" b="0"/>
            <wp:wrapSquare wrapText="bothSides"/>
            <wp:docPr id="11" name="图片 11" descr="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照片"/>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6810" cy="1562735"/>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cs="宋体" w:hint="eastAsia"/>
          <w:color w:val="000000"/>
          <w:sz w:val="24"/>
        </w:rPr>
        <w:t>吴雷，男，讲师,现任吉林农业大学生命科学学院生物化学教研室主任。2011年博士毕业于吉林大学分子酶学工程教育部重点实验室生物物理学专业，获得理学博士学位；先后主讲《基础生物化学》、《分子生物学》、《生物化学》等课程，公开发表《基于在位光还原银胶法的SERS 技术检测核酸碱基》、《The Research on Raman Spectroscopy of Nucleic Acid Bases on DFT Method》等学术论文多篇。近年来主持参与了《基于表面增强拉曼散射技术（SERS）的果蔬表面三唑类农药残留检测的研究》等多项课题。2012年至今工作于吉林农业大学生命科学学院，一直从事生物大分子的结构与功能研究以及农药残留检测等方面的研究工作。</w:t>
      </w:r>
    </w:p>
    <w:p w:rsidR="009A3BBE" w:rsidRDefault="009A3BBE" w:rsidP="009A3BBE">
      <w:pPr>
        <w:spacing w:line="500" w:lineRule="exact"/>
        <w:rPr>
          <w:rFonts w:hint="eastAsia"/>
        </w:rPr>
      </w:pPr>
    </w:p>
    <w:p w:rsidR="009A3BBE" w:rsidRDefault="009A3BBE" w:rsidP="009A3BBE"/>
    <w:p w:rsidR="009A3BBE" w:rsidRDefault="009A3BBE" w:rsidP="009A3BBE">
      <w:pPr>
        <w:spacing w:line="500" w:lineRule="exact"/>
        <w:rPr>
          <w:rFonts w:ascii="宋体" w:hAnsi="宋体"/>
          <w:sz w:val="24"/>
        </w:rPr>
      </w:pPr>
      <w:r>
        <w:rPr>
          <w:noProof/>
        </w:rPr>
        <w:drawing>
          <wp:anchor distT="0" distB="0" distL="114300" distR="114300" simplePos="0" relativeHeight="251671552" behindDoc="0" locked="0" layoutInCell="1" allowOverlap="1">
            <wp:simplePos x="0" y="0"/>
            <wp:positionH relativeFrom="column">
              <wp:posOffset>65405</wp:posOffset>
            </wp:positionH>
            <wp:positionV relativeFrom="paragraph">
              <wp:posOffset>300990</wp:posOffset>
            </wp:positionV>
            <wp:extent cx="1073150" cy="1562735"/>
            <wp:effectExtent l="0" t="0" r="0" b="0"/>
            <wp:wrapSquare wrapText="bothSides"/>
            <wp:docPr id="10" name="图片 10" descr="IMG_0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IMG_07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150" cy="1562735"/>
                    </a:xfrm>
                    <a:prstGeom prst="rect">
                      <a:avLst/>
                    </a:prstGeom>
                    <a:noFill/>
                  </pic:spPr>
                </pic:pic>
              </a:graphicData>
            </a:graphic>
            <wp14:sizeRelH relativeFrom="page">
              <wp14:pctWidth>0</wp14:pctWidth>
            </wp14:sizeRelH>
            <wp14:sizeRelV relativeFrom="page">
              <wp14:pctHeight>0</wp14:pctHeight>
            </wp14:sizeRelV>
          </wp:anchor>
        </w:drawing>
      </w:r>
    </w:p>
    <w:p w:rsidR="009A3BBE" w:rsidRDefault="009A3BBE" w:rsidP="009A3BBE">
      <w:pPr>
        <w:spacing w:line="500" w:lineRule="exact"/>
        <w:ind w:firstLineChars="200" w:firstLine="480"/>
        <w:rPr>
          <w:rFonts w:ascii="宋体" w:hAnsi="宋体"/>
          <w:sz w:val="24"/>
        </w:rPr>
      </w:pPr>
      <w:r>
        <w:rPr>
          <w:rFonts w:ascii="宋体" w:hAnsi="宋体" w:hint="eastAsia"/>
          <w:sz w:val="24"/>
        </w:rPr>
        <w:t xml:space="preserve">王健,女,讲师,毕业于吉林大学,生物制药专业,硕士学位,主讲《分子生物学》《基础生物化学实验》等课程，公开发表《Purification, crystallization and preliminary crystallographic analysis of the 16S </w:t>
      </w:r>
      <w:proofErr w:type="spellStart"/>
      <w:r>
        <w:rPr>
          <w:rFonts w:ascii="宋体" w:hAnsi="宋体" w:hint="eastAsia"/>
          <w:sz w:val="24"/>
        </w:rPr>
        <w:t>rRNA</w:t>
      </w:r>
      <w:proofErr w:type="spellEnd"/>
      <w:r>
        <w:rPr>
          <w:rFonts w:ascii="宋体" w:hAnsi="宋体" w:hint="eastAsia"/>
          <w:sz w:val="24"/>
        </w:rPr>
        <w:t xml:space="preserve"> </w:t>
      </w:r>
      <w:proofErr w:type="spellStart"/>
      <w:r>
        <w:rPr>
          <w:rFonts w:ascii="宋体" w:hAnsi="宋体" w:hint="eastAsia"/>
          <w:sz w:val="24"/>
        </w:rPr>
        <w:t>methyltransferase</w:t>
      </w:r>
      <w:proofErr w:type="spellEnd"/>
      <w:r>
        <w:rPr>
          <w:rFonts w:ascii="宋体" w:hAnsi="宋体" w:hint="eastAsia"/>
          <w:sz w:val="24"/>
        </w:rPr>
        <w:t xml:space="preserve"> </w:t>
      </w:r>
      <w:proofErr w:type="spellStart"/>
      <w:r>
        <w:rPr>
          <w:rFonts w:ascii="宋体" w:hAnsi="宋体" w:hint="eastAsia"/>
          <w:sz w:val="24"/>
        </w:rPr>
        <w:t>RsmI</w:t>
      </w:r>
      <w:proofErr w:type="spellEnd"/>
      <w:r>
        <w:rPr>
          <w:rFonts w:ascii="宋体" w:hAnsi="宋体" w:hint="eastAsia"/>
          <w:sz w:val="24"/>
        </w:rPr>
        <w:t xml:space="preserve"> from Escherichia coli》、Structural Insights into the Methylation of C1402 in 16S </w:t>
      </w:r>
      <w:proofErr w:type="spellStart"/>
      <w:r>
        <w:rPr>
          <w:rFonts w:ascii="宋体" w:hAnsi="宋体" w:hint="eastAsia"/>
          <w:sz w:val="24"/>
        </w:rPr>
        <w:t>rRNA</w:t>
      </w:r>
      <w:proofErr w:type="spellEnd"/>
      <w:r>
        <w:rPr>
          <w:rFonts w:ascii="宋体" w:hAnsi="宋体" w:hint="eastAsia"/>
          <w:sz w:val="24"/>
        </w:rPr>
        <w:t xml:space="preserve"> by </w:t>
      </w:r>
      <w:proofErr w:type="spellStart"/>
      <w:r>
        <w:rPr>
          <w:rFonts w:ascii="宋体" w:hAnsi="宋体" w:hint="eastAsia"/>
          <w:sz w:val="24"/>
        </w:rPr>
        <w:lastRenderedPageBreak/>
        <w:t>Methyltransferase</w:t>
      </w:r>
      <w:proofErr w:type="spellEnd"/>
      <w:r>
        <w:rPr>
          <w:rFonts w:ascii="宋体" w:hAnsi="宋体" w:hint="eastAsia"/>
          <w:sz w:val="24"/>
        </w:rPr>
        <w:t xml:space="preserve"> </w:t>
      </w:r>
      <w:proofErr w:type="spellStart"/>
      <w:r>
        <w:rPr>
          <w:rFonts w:ascii="宋体" w:hAnsi="宋体" w:hint="eastAsia"/>
          <w:sz w:val="24"/>
        </w:rPr>
        <w:t>RsmI</w:t>
      </w:r>
      <w:proofErr w:type="spellEnd"/>
      <w:proofErr w:type="gramStart"/>
      <w:r>
        <w:rPr>
          <w:rFonts w:ascii="宋体" w:hAnsi="宋体" w:hint="eastAsia"/>
          <w:sz w:val="24"/>
        </w:rPr>
        <w:t>》</w:t>
      </w:r>
      <w:proofErr w:type="gramEnd"/>
      <w:r>
        <w:rPr>
          <w:rFonts w:ascii="宋体" w:hAnsi="宋体" w:hint="eastAsia"/>
          <w:sz w:val="24"/>
        </w:rPr>
        <w:t>等学术论文。</w:t>
      </w:r>
    </w:p>
    <w:p w:rsidR="009A3BBE" w:rsidRDefault="009A3BBE" w:rsidP="009A3BBE">
      <w:pPr>
        <w:spacing w:line="500" w:lineRule="exact"/>
        <w:ind w:firstLineChars="200" w:firstLine="480"/>
        <w:rPr>
          <w:rFonts w:ascii="宋体" w:hAnsi="宋体" w:hint="eastAsia"/>
          <w:sz w:val="24"/>
        </w:rPr>
      </w:pPr>
    </w:p>
    <w:p w:rsidR="009A3BBE" w:rsidRDefault="009A3BBE" w:rsidP="009A3BBE">
      <w:pPr>
        <w:rPr>
          <w:rFonts w:hint="eastAsia"/>
        </w:rPr>
      </w:pPr>
    </w:p>
    <w:p w:rsidR="009A3BBE" w:rsidRDefault="009A3BBE" w:rsidP="009A3BBE">
      <w:pPr>
        <w:spacing w:line="500" w:lineRule="exact"/>
        <w:ind w:firstLineChars="200" w:firstLine="420"/>
      </w:pP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102235</wp:posOffset>
            </wp:positionV>
            <wp:extent cx="1188085" cy="1562735"/>
            <wp:effectExtent l="0" t="0" r="0" b="0"/>
            <wp:wrapSquare wrapText="bothSides"/>
            <wp:docPr id="15" name="图片 15" descr="照片－2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照片－2_副本_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085" cy="1562735"/>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cs="宋体" w:hint="eastAsia"/>
          <w:sz w:val="24"/>
        </w:rPr>
        <w:t>关松磊，女，副教授</w:t>
      </w:r>
      <w:r>
        <w:rPr>
          <w:rFonts w:ascii="宋体" w:hAnsi="宋体" w:cs="宋体" w:hint="eastAsia"/>
          <w:color w:val="000000"/>
          <w:sz w:val="24"/>
        </w:rPr>
        <w:t>，博士，毕业于吉林大学医学基因组学专业。先后主讲《医学基础概论》、《现代提取分离技术》、《新药研发案例分析》等课程，公开发表《</w:t>
      </w:r>
      <w:r>
        <w:rPr>
          <w:rFonts w:ascii="宋体" w:hAnsi="宋体" w:cs="宋体" w:hint="eastAsia"/>
          <w:sz w:val="24"/>
        </w:rPr>
        <w:t>No association between the HLA-DQB1*0501 variant and schizophrenia in a Chinese population</w:t>
      </w:r>
      <w:r>
        <w:rPr>
          <w:rFonts w:ascii="宋体" w:hAnsi="宋体" w:cs="宋体" w:hint="eastAsia"/>
          <w:color w:val="000000"/>
          <w:sz w:val="24"/>
        </w:rPr>
        <w:t>》、《</w:t>
      </w:r>
      <w:r>
        <w:rPr>
          <w:rFonts w:ascii="宋体" w:hAnsi="宋体" w:cs="宋体" w:hint="eastAsia"/>
          <w:sz w:val="24"/>
        </w:rPr>
        <w:t xml:space="preserve">Circulating autoantibody to CD25 may be a potential biomarker for esophageal squamous cell </w:t>
      </w:r>
      <w:r>
        <w:rPr>
          <w:rFonts w:ascii="宋体" w:hAnsi="宋体" w:cs="宋体" w:hint="eastAsia"/>
          <w:kern w:val="0"/>
          <w:sz w:val="24"/>
          <w:lang w:val="en-IE"/>
        </w:rPr>
        <w:t>carcinoma</w:t>
      </w:r>
      <w:r>
        <w:rPr>
          <w:rFonts w:ascii="宋体" w:hAnsi="宋体" w:cs="宋体" w:hint="eastAsia"/>
          <w:color w:val="000000"/>
          <w:sz w:val="24"/>
        </w:rPr>
        <w:t>》等学术论文多篇。近年来主持《</w:t>
      </w:r>
      <w:r>
        <w:rPr>
          <w:rFonts w:ascii="宋体" w:hAnsi="宋体" w:cs="宋体" w:hint="eastAsia"/>
          <w:sz w:val="24"/>
        </w:rPr>
        <w:t>农业院校生物制药实验室的建设及管理模式探讨</w:t>
      </w:r>
      <w:r>
        <w:rPr>
          <w:rFonts w:ascii="宋体" w:hAnsi="宋体" w:cs="宋体" w:hint="eastAsia"/>
          <w:color w:val="000000"/>
          <w:sz w:val="24"/>
        </w:rPr>
        <w:t>》、《虚拟仿真实验平台在农业类高校动物性实验教学中的应用研究》等教学课题。参与国家级课题3项，省级课题3项长春市级课题1项。</w:t>
      </w:r>
    </w:p>
    <w:p w:rsidR="009A3BBE" w:rsidRDefault="009A3BBE" w:rsidP="009A3BBE"/>
    <w:p w:rsidR="009A3BBE" w:rsidRDefault="009A3BBE" w:rsidP="009A3BBE"/>
    <w:p w:rsidR="009A3BBE" w:rsidRDefault="009A3BBE" w:rsidP="009A3BBE"/>
    <w:p w:rsidR="009A3BBE" w:rsidRDefault="009A3BBE" w:rsidP="009A3BBE"/>
    <w:p w:rsidR="009A3BBE" w:rsidRDefault="009A3BBE" w:rsidP="009A3BBE"/>
    <w:p w:rsidR="009A3BBE" w:rsidRDefault="009A3BBE" w:rsidP="009A3BBE"/>
    <w:p w:rsidR="009A3BBE" w:rsidRDefault="009A3BBE" w:rsidP="009A3BBE"/>
    <w:p w:rsidR="009A3BBE" w:rsidRDefault="009A3BBE" w:rsidP="009A3BBE"/>
    <w:p w:rsidR="009A3BBE" w:rsidRDefault="009A3BBE" w:rsidP="009A3BBE"/>
    <w:p w:rsidR="009A3BBE" w:rsidRDefault="009A3BBE" w:rsidP="009A3BBE"/>
    <w:p w:rsidR="009A3BBE" w:rsidRDefault="009A3BBE" w:rsidP="009A3BBE">
      <w:pPr>
        <w:spacing w:line="500" w:lineRule="exact"/>
        <w:ind w:firstLineChars="200" w:firstLine="420"/>
        <w:rPr>
          <w:rFonts w:ascii="宋体" w:hAnsi="宋体"/>
          <w:color w:val="000000"/>
          <w:sz w:val="24"/>
        </w:rPr>
      </w:pPr>
      <w:r>
        <w:rPr>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147320</wp:posOffset>
            </wp:positionV>
            <wp:extent cx="1228090" cy="1562735"/>
            <wp:effectExtent l="0" t="0" r="0" b="0"/>
            <wp:wrapSquare wrapText="bothSides"/>
            <wp:docPr id="14" name="图片 14" descr="Capture_1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Capture_128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090" cy="1562735"/>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hint="eastAsia"/>
          <w:color w:val="000000"/>
          <w:sz w:val="24"/>
        </w:rPr>
        <w:t>刘思言，女，副教授，硕士生导师。中国遗传学会会员，主要从事植物细胞工程、作物生物技术及遗传育种等方面的研究。毕业于吉林农业大学作物遗传育种专业，获得硕士学位。先后主讲《细胞工程》、《基因工程操作技术》、《生命科学导论》等课程，公开发表《Establishment of an Embryonic Tip Regeneration System of Soybean》、《大豆子叶节再生体系的建立》等学术论文30余篇。近年来主持和参与《大豆遗传转化受体体系的建立及转基因研究》、《多功能纳米基因载体转基因植物的研究》等多项课题（项目）20余项，参与选育作物新品种10个，获吉林省科技进步二等奖2项，授权</w:t>
      </w:r>
      <w:r>
        <w:rPr>
          <w:rFonts w:ascii="宋体" w:hAnsi="宋体" w:hint="eastAsia"/>
          <w:color w:val="000000"/>
          <w:sz w:val="24"/>
        </w:rPr>
        <w:lastRenderedPageBreak/>
        <w:t>专利2项，参编教材4部，获吉林农业大学教学质量奖1项。</w:t>
      </w:r>
    </w:p>
    <w:p w:rsidR="009A3BBE" w:rsidRDefault="009A3BBE" w:rsidP="009A3BBE">
      <w:pPr>
        <w:spacing w:line="500" w:lineRule="exact"/>
        <w:ind w:firstLineChars="200" w:firstLine="480"/>
        <w:rPr>
          <w:rFonts w:ascii="宋体" w:hAnsi="宋体" w:hint="eastAsia"/>
          <w:color w:val="000000"/>
          <w:sz w:val="24"/>
        </w:rPr>
      </w:pPr>
    </w:p>
    <w:p w:rsidR="009A3BBE" w:rsidRDefault="009A3BBE" w:rsidP="009A3BBE">
      <w:pPr>
        <w:spacing w:line="500" w:lineRule="exact"/>
        <w:ind w:firstLineChars="200" w:firstLine="723"/>
        <w:rPr>
          <w:rFonts w:ascii="宋体" w:hAnsi="宋体" w:hint="eastAsia"/>
          <w:color w:val="000000"/>
          <w:sz w:val="24"/>
        </w:rPr>
      </w:pPr>
      <w:r>
        <w:rPr>
          <w:b/>
          <w:sz w:val="36"/>
          <w:szCs w:val="36"/>
        </w:rPr>
        <w:t> </w:t>
      </w:r>
    </w:p>
    <w:p w:rsidR="009A3BBE" w:rsidRDefault="009A3BBE" w:rsidP="009A3BBE">
      <w:pPr>
        <w:rPr>
          <w:rFonts w:hint="eastAsia"/>
        </w:rPr>
      </w:pPr>
    </w:p>
    <w:p w:rsidR="009A3BBE" w:rsidRDefault="009A3BBE" w:rsidP="009A3BBE">
      <w:pPr>
        <w:spacing w:line="500" w:lineRule="exact"/>
        <w:ind w:firstLineChars="200" w:firstLine="420"/>
        <w:rPr>
          <w:rFonts w:ascii="宋体" w:hAnsi="宋体"/>
          <w:color w:val="000000"/>
          <w:sz w:val="24"/>
        </w:rPr>
      </w:pPr>
      <w:r>
        <w:rPr>
          <w:noProof/>
        </w:rPr>
        <w:drawing>
          <wp:anchor distT="0" distB="0" distL="114300" distR="114300" simplePos="0" relativeHeight="251676672" behindDoc="0" locked="0" layoutInCell="1" allowOverlap="1">
            <wp:simplePos x="0" y="0"/>
            <wp:positionH relativeFrom="column">
              <wp:posOffset>85725</wp:posOffset>
            </wp:positionH>
            <wp:positionV relativeFrom="paragraph">
              <wp:posOffset>127000</wp:posOffset>
            </wp:positionV>
            <wp:extent cx="1433195" cy="1562735"/>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9">
                      <a:extLst>
                        <a:ext uri="{28A0092B-C50C-407E-A947-70E740481C1C}">
                          <a14:useLocalDpi xmlns:a14="http://schemas.microsoft.com/office/drawing/2010/main" val="0"/>
                        </a:ext>
                      </a:extLst>
                    </a:blip>
                    <a:srcRect l="30177" t="14890" r="18343" b="30888"/>
                    <a:stretch>
                      <a:fillRect/>
                    </a:stretch>
                  </pic:blipFill>
                  <pic:spPr bwMode="auto">
                    <a:xfrm>
                      <a:off x="0" y="0"/>
                      <a:ext cx="1433195" cy="156273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sz w:val="24"/>
        </w:rPr>
        <w:t>邓蕾蕾，女</w:t>
      </w:r>
      <w:r>
        <w:rPr>
          <w:rFonts w:ascii="宋体" w:hAnsi="宋体" w:hint="eastAsia"/>
          <w:color w:val="000000"/>
          <w:sz w:val="24"/>
        </w:rPr>
        <w:t>，副教授，毕业于长春理工大学计算机及应用专业，获得硕士学位。先后主讲《计算机组成原理 》、《微机原理与接口技术 》、《 传感器原理》等课程，2002年参加工作以来， 本人主持吉林省科技厅项目1项、吉林省教育厅科研课题2项；作为主要参加人参与完成国家863及省级科研项目10余项；作为主要参加人参与完成吉林省教育厅教学重点研究课题5项，一般教研课题5项。主持8项软件著作权.</w:t>
      </w:r>
    </w:p>
    <w:p w:rsidR="009A3BBE" w:rsidRDefault="009A3BBE" w:rsidP="009A3BBE">
      <w:pPr>
        <w:spacing w:line="500" w:lineRule="exact"/>
        <w:rPr>
          <w:rFonts w:ascii="宋体" w:hAnsi="宋体" w:hint="eastAsia"/>
          <w:color w:val="000000"/>
          <w:sz w:val="24"/>
        </w:rPr>
      </w:pPr>
      <w:r>
        <w:rPr>
          <w:rFonts w:ascii="宋体" w:hAnsi="宋体" w:hint="eastAsia"/>
          <w:color w:val="000000"/>
          <w:sz w:val="24"/>
        </w:rPr>
        <w:t xml:space="preserve">   主持和参与吉林农业大学教研教改课题17项,质量工程项目4项,获得教学成果奖二等奖,获得吉林省教育技术成果二等奖,获得吉林省教育科学成果二等奖,获得吉林省高教学会二等奖。获得吉林农业大学青年教师讲课大赛二等奖。</w:t>
      </w:r>
    </w:p>
    <w:p w:rsidR="009A3BBE" w:rsidRDefault="009A3BBE" w:rsidP="009A3BBE">
      <w:pPr>
        <w:spacing w:line="500" w:lineRule="exact"/>
        <w:rPr>
          <w:rFonts w:ascii="宋体" w:hAnsi="宋体"/>
          <w:color w:val="000000"/>
          <w:sz w:val="24"/>
        </w:rPr>
      </w:pPr>
      <w:r>
        <w:rPr>
          <w:rFonts w:ascii="宋体" w:hAnsi="宋体" w:hint="eastAsia"/>
          <w:color w:val="000000"/>
          <w:sz w:val="24"/>
        </w:rPr>
        <w:t>主讲的《计算机组成原理》课程获得省级优秀课，主讲的《计算机网络》课程作为第二参加人获得省级优秀课。完成教研、科研论文 20篇。其中EI检索10篇,重要期刊3篇，核心期刊6篇，省级论文6篇。专著一部。主编4部教材,其中公开发表的教材2部。</w:t>
      </w:r>
    </w:p>
    <w:p w:rsidR="009A3BBE" w:rsidRDefault="009A3BBE" w:rsidP="009A3BBE">
      <w:pPr>
        <w:spacing w:line="500" w:lineRule="exact"/>
        <w:rPr>
          <w:rFonts w:ascii="宋体" w:hAnsi="宋体" w:hint="eastAsia"/>
          <w:color w:val="000000"/>
          <w:sz w:val="24"/>
        </w:rPr>
      </w:pPr>
    </w:p>
    <w:p w:rsidR="009A3BBE" w:rsidRDefault="009A3BBE" w:rsidP="009A3BBE">
      <w:pPr>
        <w:spacing w:line="500" w:lineRule="exact"/>
        <w:rPr>
          <w:rFonts w:ascii="宋体" w:hAnsi="宋体" w:hint="eastAsia"/>
          <w:color w:val="000000"/>
          <w:sz w:val="24"/>
        </w:rPr>
      </w:pPr>
    </w:p>
    <w:p w:rsidR="009A3BBE" w:rsidRDefault="009A3BBE" w:rsidP="009A3BBE">
      <w:pPr>
        <w:jc w:val="center"/>
        <w:rPr>
          <w:rFonts w:hint="eastAsia"/>
        </w:rPr>
      </w:pPr>
      <w:r>
        <w:rPr>
          <w:b/>
          <w:sz w:val="36"/>
          <w:szCs w:val="36"/>
        </w:rPr>
        <w:t> </w:t>
      </w:r>
      <w:r>
        <w:t xml:space="preserve"> </w:t>
      </w:r>
    </w:p>
    <w:p w:rsidR="009A3BBE" w:rsidRDefault="009A3BBE" w:rsidP="009A3BBE">
      <w:pPr>
        <w:spacing w:line="500" w:lineRule="exact"/>
        <w:jc w:val="left"/>
        <w:rPr>
          <w:rStyle w:val="a4"/>
          <w:color w:val="auto"/>
          <w:sz w:val="24"/>
        </w:rPr>
      </w:pPr>
      <w:r>
        <w:rPr>
          <w:noProof/>
        </w:rPr>
        <w:drawing>
          <wp:anchor distT="0" distB="0" distL="114300" distR="114300" simplePos="0" relativeHeight="251678720" behindDoc="0" locked="0" layoutInCell="1" allowOverlap="1">
            <wp:simplePos x="0" y="0"/>
            <wp:positionH relativeFrom="column">
              <wp:posOffset>-19050</wp:posOffset>
            </wp:positionH>
            <wp:positionV relativeFrom="paragraph">
              <wp:posOffset>126365</wp:posOffset>
            </wp:positionV>
            <wp:extent cx="1175385" cy="1562735"/>
            <wp:effectExtent l="0" t="0" r="5715" b="0"/>
            <wp:wrapSquare wrapText="bothSides"/>
            <wp:docPr id="16" name="图片 16" descr="姜2寸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姜2寸照"/>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5385" cy="1562735"/>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    </w:t>
      </w:r>
      <w:r>
        <w:rPr>
          <w:rFonts w:hint="eastAsia"/>
          <w:sz w:val="24"/>
        </w:rPr>
        <w:t>姜大崴，男，</w:t>
      </w:r>
      <w:r>
        <w:rPr>
          <w:rFonts w:ascii="宋体" w:hAnsi="宋体" w:hint="eastAsia"/>
          <w:color w:val="000000"/>
          <w:sz w:val="24"/>
        </w:rPr>
        <w:t>讲师、高级工程师、国际注册高级景观设计师、国际注册地理信息系统应用工程师，毕业于吉林农业大学生态学专业，硕士研究生。先后主讲《园林制图》、《园林初步设计》、《园林工程》等课程，公开发表《</w:t>
      </w:r>
      <w:hyperlink r:id="rId21" w:tgtFrame="http://kns.cnki.net/kns/brief/_blank" w:history="1">
        <w:r>
          <w:rPr>
            <w:rStyle w:val="a4"/>
            <w:rFonts w:ascii="宋体" w:hAnsi="宋体" w:cs="宋体" w:hint="eastAsia"/>
            <w:sz w:val="24"/>
          </w:rPr>
          <w:t>遮光处理对狗枣猕猴桃的影响研究</w:t>
        </w:r>
      </w:hyperlink>
      <w:r>
        <w:rPr>
          <w:rFonts w:ascii="宋体" w:hAnsi="宋体" w:hint="eastAsia"/>
          <w:color w:val="000000"/>
          <w:sz w:val="24"/>
        </w:rPr>
        <w:t>》、《</w:t>
      </w:r>
      <w:hyperlink r:id="rId22" w:tgtFrame="http://kns.cnki.net/kns/brief/_blank" w:history="1">
        <w:r>
          <w:rPr>
            <w:rStyle w:val="a4"/>
            <w:rFonts w:ascii="宋体" w:hAnsi="宋体" w:hint="eastAsia"/>
            <w:sz w:val="24"/>
          </w:rPr>
          <w:t>园林工程课程存在的问题及教学改革研究</w:t>
        </w:r>
      </w:hyperlink>
      <w:r>
        <w:rPr>
          <w:rFonts w:ascii="宋体" w:hAnsi="宋体" w:hint="eastAsia"/>
          <w:color w:val="000000"/>
          <w:sz w:val="24"/>
        </w:rPr>
        <w:t>》等学术论文多篇。近年来主持《园林计算机辅助</w:t>
      </w:r>
      <w:r>
        <w:rPr>
          <w:rFonts w:ascii="宋体" w:hAnsi="宋体" w:hint="eastAsia"/>
          <w:color w:val="000000"/>
          <w:sz w:val="24"/>
        </w:rPr>
        <w:lastRenderedPageBreak/>
        <w:t>设计实验教学改革的研究与实践》、</w:t>
      </w:r>
      <w:r>
        <w:rPr>
          <w:rStyle w:val="a4"/>
          <w:rFonts w:ascii="宋体" w:hAnsi="宋体" w:cs="宋体" w:hint="eastAsia"/>
          <w:sz w:val="24"/>
        </w:rPr>
        <w:t>《园林专业人才培养模式的研究与实践》等多项课题（项目）。</w:t>
      </w:r>
    </w:p>
    <w:p w:rsidR="009A3BBE" w:rsidRDefault="009A3BBE" w:rsidP="009A3BBE"/>
    <w:p w:rsidR="009A3BBE" w:rsidRDefault="009A3BBE" w:rsidP="009A3BBE"/>
    <w:p w:rsidR="009A3BBE" w:rsidRDefault="009A3BBE" w:rsidP="009A3BBE"/>
    <w:p w:rsidR="00754DE9" w:rsidRPr="009A3BBE" w:rsidRDefault="00754DE9" w:rsidP="009A3BBE">
      <w:bookmarkStart w:id="2" w:name="_GoBack"/>
      <w:bookmarkEnd w:id="2"/>
    </w:p>
    <w:sectPr w:rsidR="00754DE9" w:rsidRPr="009A3B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BE"/>
    <w:rsid w:val="00754DE9"/>
    <w:rsid w:val="009A3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0386C-D04D-43AF-B3C4-F3BFBC4A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A3BBE"/>
    <w:pPr>
      <w:widowControl/>
      <w:jc w:val="left"/>
    </w:pPr>
    <w:rPr>
      <w:rFonts w:ascii="宋体" w:hAnsi="宋体" w:cs="宋体"/>
      <w:kern w:val="0"/>
      <w:sz w:val="18"/>
      <w:szCs w:val="18"/>
    </w:rPr>
  </w:style>
  <w:style w:type="character" w:styleId="a4">
    <w:name w:val="Hyperlink"/>
    <w:semiHidden/>
    <w:unhideWhenUsed/>
    <w:rsid w:val="009A3BBE"/>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357">
      <w:bodyDiv w:val="1"/>
      <w:marLeft w:val="0"/>
      <w:marRight w:val="0"/>
      <w:marTop w:val="0"/>
      <w:marBottom w:val="0"/>
      <w:divBdr>
        <w:top w:val="none" w:sz="0" w:space="0" w:color="auto"/>
        <w:left w:val="none" w:sz="0" w:space="0" w:color="auto"/>
        <w:bottom w:val="none" w:sz="0" w:space="0" w:color="auto"/>
        <w:right w:val="none" w:sz="0" w:space="0" w:color="auto"/>
      </w:divBdr>
    </w:div>
    <w:div w:id="263267947">
      <w:bodyDiv w:val="1"/>
      <w:marLeft w:val="0"/>
      <w:marRight w:val="0"/>
      <w:marTop w:val="0"/>
      <w:marBottom w:val="0"/>
      <w:divBdr>
        <w:top w:val="none" w:sz="0" w:space="0" w:color="auto"/>
        <w:left w:val="none" w:sz="0" w:space="0" w:color="auto"/>
        <w:bottom w:val="none" w:sz="0" w:space="0" w:color="auto"/>
        <w:right w:val="none" w:sz="0" w:space="0" w:color="auto"/>
      </w:divBdr>
    </w:div>
    <w:div w:id="333844424">
      <w:bodyDiv w:val="1"/>
      <w:marLeft w:val="0"/>
      <w:marRight w:val="0"/>
      <w:marTop w:val="0"/>
      <w:marBottom w:val="0"/>
      <w:divBdr>
        <w:top w:val="none" w:sz="0" w:space="0" w:color="auto"/>
        <w:left w:val="none" w:sz="0" w:space="0" w:color="auto"/>
        <w:bottom w:val="none" w:sz="0" w:space="0" w:color="auto"/>
        <w:right w:val="none" w:sz="0" w:space="0" w:color="auto"/>
      </w:divBdr>
    </w:div>
    <w:div w:id="693849176">
      <w:bodyDiv w:val="1"/>
      <w:marLeft w:val="0"/>
      <w:marRight w:val="0"/>
      <w:marTop w:val="0"/>
      <w:marBottom w:val="0"/>
      <w:divBdr>
        <w:top w:val="none" w:sz="0" w:space="0" w:color="auto"/>
        <w:left w:val="none" w:sz="0" w:space="0" w:color="auto"/>
        <w:bottom w:val="none" w:sz="0" w:space="0" w:color="auto"/>
        <w:right w:val="none" w:sz="0" w:space="0" w:color="auto"/>
      </w:divBdr>
    </w:div>
    <w:div w:id="1856570938">
      <w:bodyDiv w:val="1"/>
      <w:marLeft w:val="0"/>
      <w:marRight w:val="0"/>
      <w:marTop w:val="0"/>
      <w:marBottom w:val="0"/>
      <w:divBdr>
        <w:top w:val="none" w:sz="0" w:space="0" w:color="auto"/>
        <w:left w:val="none" w:sz="0" w:space="0" w:color="auto"/>
        <w:bottom w:val="none" w:sz="0" w:space="0" w:color="auto"/>
        <w:right w:val="none" w:sz="0" w:space="0" w:color="auto"/>
      </w:divBdr>
    </w:div>
    <w:div w:id="2021540224">
      <w:bodyDiv w:val="1"/>
      <w:marLeft w:val="0"/>
      <w:marRight w:val="0"/>
      <w:marTop w:val="0"/>
      <w:marBottom w:val="0"/>
      <w:divBdr>
        <w:top w:val="none" w:sz="0" w:space="0" w:color="auto"/>
        <w:left w:val="none" w:sz="0" w:space="0" w:color="auto"/>
        <w:bottom w:val="none" w:sz="0" w:space="0" w:color="auto"/>
        <w:right w:val="none" w:sz="0" w:space="0" w:color="auto"/>
      </w:divBdr>
    </w:div>
    <w:div w:id="20314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hyperlink" Target="http://kns.cnki.net/kns/detail/detail.aspx?QueryID=6&amp;CurRec=1&amp;recid=&amp;FileName=GLJH201610029&amp;DbName=CJFDLAST2016&amp;DbCode=CJFQ&amp;yx=&amp;pr="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file:///C:\Documents%20and%20Settings\Administrator\AppData\Roaming\Tencent\Users\107706133\QQ\WinTemp\RichOle\C%5d7P8PSNJUX1(B_H9Y~%7d(HJ.png" TargetMode="External"/><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hyperlink" Target="http://kns.cnki.net/kns/detail/detail.aspx?QueryID=6&amp;CurRec=2&amp;recid=&amp;FileName=NCJI201606149&amp;DbName=CJFDLAST2016&amp;DbCode=CJFQ&amp;yx=&amp;p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840</Words>
  <Characters>4788</Characters>
  <Application>Microsoft Office Word</Application>
  <DocSecurity>0</DocSecurity>
  <Lines>39</Lines>
  <Paragraphs>11</Paragraphs>
  <ScaleCrop>false</ScaleCrop>
  <Company>Microsoft</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cp:revision>
  <dcterms:created xsi:type="dcterms:W3CDTF">2017-03-22T04:51:00Z</dcterms:created>
  <dcterms:modified xsi:type="dcterms:W3CDTF">2017-03-22T04:55:00Z</dcterms:modified>
</cp:coreProperties>
</file>